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6A36" w14:textId="729BA61D" w:rsidR="00266B2D" w:rsidRDefault="00266B2D" w:rsidP="0054067B">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3CD2A340">
        <w:rPr>
          <w:rFonts w:asciiTheme="majorHAnsi" w:eastAsiaTheme="majorEastAsia" w:hAnsiTheme="majorHAnsi" w:cstheme="majorBidi"/>
          <w:b/>
          <w:bCs/>
          <w:color w:val="365F91" w:themeColor="accent1" w:themeShade="BF"/>
          <w:sz w:val="28"/>
          <w:szCs w:val="28"/>
        </w:rPr>
        <w:t xml:space="preserve">Salesforce </w:t>
      </w:r>
      <w:proofErr w:type="gramStart"/>
      <w:r w:rsidR="004E7D54">
        <w:rPr>
          <w:rFonts w:asciiTheme="majorHAnsi" w:eastAsiaTheme="majorEastAsia" w:hAnsiTheme="majorHAnsi" w:cstheme="majorBidi"/>
          <w:b/>
          <w:bCs/>
          <w:color w:val="365F91" w:themeColor="accent1" w:themeShade="BF"/>
          <w:sz w:val="28"/>
          <w:szCs w:val="28"/>
        </w:rPr>
        <w:t>Lead</w:t>
      </w:r>
      <w:proofErr w:type="gramEnd"/>
      <w:r w:rsidR="000A1B5B">
        <w:rPr>
          <w:rFonts w:asciiTheme="majorHAnsi" w:eastAsiaTheme="majorEastAsia" w:hAnsiTheme="majorHAnsi" w:cstheme="majorBidi"/>
          <w:b/>
          <w:bCs/>
          <w:color w:val="365F91" w:themeColor="accent1" w:themeShade="BF"/>
          <w:sz w:val="28"/>
          <w:szCs w:val="28"/>
        </w:rPr>
        <w:t xml:space="preserve"> &amp; Enrollment</w:t>
      </w:r>
      <w:r w:rsidR="004E7D54">
        <w:rPr>
          <w:rFonts w:asciiTheme="majorHAnsi" w:eastAsiaTheme="majorEastAsia" w:hAnsiTheme="majorHAnsi" w:cstheme="majorBidi"/>
          <w:b/>
          <w:bCs/>
          <w:color w:val="365F91" w:themeColor="accent1" w:themeShade="BF"/>
          <w:sz w:val="28"/>
          <w:szCs w:val="28"/>
        </w:rPr>
        <w:t xml:space="preserve"> Entry </w:t>
      </w:r>
      <w:r w:rsidRPr="3CD2A340">
        <w:rPr>
          <w:rFonts w:asciiTheme="majorHAnsi" w:eastAsiaTheme="majorEastAsia" w:hAnsiTheme="majorHAnsi" w:cstheme="majorBidi"/>
          <w:b/>
          <w:bCs/>
          <w:color w:val="365F91" w:themeColor="accent1" w:themeShade="BF"/>
          <w:sz w:val="28"/>
          <w:szCs w:val="28"/>
        </w:rPr>
        <w:t>Training Guide</w:t>
      </w:r>
    </w:p>
    <w:p w14:paraId="3AB7CBF7" w14:textId="5A29B657" w:rsidR="7C891588" w:rsidRDefault="31E7397D" w:rsidP="016C2975">
      <w:pPr>
        <w:keepNext/>
        <w:keepLines/>
        <w:spacing w:before="480" w:after="0"/>
      </w:pPr>
      <w:r w:rsidRPr="6684DA2F">
        <w:rPr>
          <w:rFonts w:asciiTheme="majorHAnsi" w:eastAsiaTheme="majorEastAsia" w:hAnsiTheme="majorHAnsi" w:cstheme="majorBidi"/>
          <w:b/>
          <w:bCs/>
          <w:color w:val="365F91" w:themeColor="accent1" w:themeShade="BF"/>
          <w:sz w:val="28"/>
          <w:szCs w:val="28"/>
        </w:rPr>
        <w:t xml:space="preserve">Production: </w:t>
      </w:r>
      <w:hyperlink r:id="rId8">
        <w:r w:rsidR="1E0AB9E3" w:rsidRPr="6684DA2F">
          <w:rPr>
            <w:rStyle w:val="Hyperlink"/>
          </w:rPr>
          <w:t>Salesforce PROD</w:t>
        </w:r>
      </w:hyperlink>
      <w:r w:rsidR="3A47A6B0" w:rsidRPr="6684DA2F">
        <w:t xml:space="preserve">  This is the link to the production environment</w:t>
      </w:r>
    </w:p>
    <w:p w14:paraId="68045C4A" w14:textId="26D07156" w:rsidR="6FFDEC87" w:rsidRDefault="10AD1716" w:rsidP="6684DA2F">
      <w:pPr>
        <w:keepNext/>
        <w:keepLines/>
        <w:spacing w:before="210" w:after="210"/>
        <w:outlineLvl w:val="0"/>
      </w:pPr>
      <w:r w:rsidRPr="6684DA2F">
        <w:rPr>
          <w:rFonts w:asciiTheme="majorHAnsi" w:hAnsiTheme="majorHAnsi" w:cstheme="majorBidi"/>
          <w:b/>
          <w:bCs/>
          <w:color w:val="365F91" w:themeColor="accent1" w:themeShade="BF"/>
          <w:sz w:val="28"/>
          <w:szCs w:val="28"/>
        </w:rPr>
        <w:t>Support Email:</w:t>
      </w:r>
      <w:r w:rsidRPr="6684DA2F">
        <w:rPr>
          <w:color w:val="4F81BD" w:themeColor="accent1"/>
          <w:sz w:val="28"/>
          <w:szCs w:val="28"/>
        </w:rPr>
        <w:t xml:space="preserve"> </w:t>
      </w:r>
      <w:hyperlink r:id="rId9">
        <w:r w:rsidRPr="6684DA2F">
          <w:rPr>
            <w:rStyle w:val="Hyperlink"/>
          </w:rPr>
          <w:t>salesforcesupport@curanahealth.com</w:t>
        </w:r>
      </w:hyperlink>
      <w:r w:rsidR="320F0071" w:rsidRPr="6684DA2F">
        <w:t xml:space="preserve">  Please send any questions or concerns to this email address</w:t>
      </w:r>
    </w:p>
    <w:p w14:paraId="4F345B09" w14:textId="7D14A368" w:rsidR="580CFA9B" w:rsidRDefault="580CFA9B" w:rsidP="6684DA2F">
      <w:pPr>
        <w:keepNext/>
        <w:keepLines/>
        <w:spacing w:before="480" w:after="0"/>
      </w:pPr>
      <w:r w:rsidRPr="6684DA2F">
        <w:rPr>
          <w:rFonts w:asciiTheme="majorHAnsi" w:eastAsiaTheme="majorEastAsia" w:hAnsiTheme="majorHAnsi" w:cstheme="majorBidi"/>
          <w:b/>
          <w:bCs/>
          <w:color w:val="365F91" w:themeColor="accent1" w:themeShade="BF"/>
          <w:sz w:val="28"/>
          <w:szCs w:val="28"/>
        </w:rPr>
        <w:t>Key</w:t>
      </w:r>
    </w:p>
    <w:p w14:paraId="56748BDA" w14:textId="5E539145" w:rsidR="580CFA9B" w:rsidRDefault="580CFA9B" w:rsidP="6684DA2F">
      <w:pPr>
        <w:keepNext/>
        <w:keepLines/>
        <w:spacing w:before="480" w:after="0"/>
        <w:rPr>
          <w:rFonts w:asciiTheme="majorHAnsi" w:eastAsiaTheme="majorEastAsia" w:hAnsiTheme="majorHAnsi" w:cstheme="majorBidi"/>
          <w:b/>
          <w:bCs/>
        </w:rPr>
      </w:pPr>
      <w:r w:rsidRPr="6684DA2F">
        <w:rPr>
          <w:rFonts w:asciiTheme="majorHAnsi" w:eastAsiaTheme="majorEastAsia" w:hAnsiTheme="majorHAnsi" w:cstheme="majorBidi"/>
          <w:b/>
          <w:bCs/>
          <w:color w:val="365F91" w:themeColor="accent1" w:themeShade="BF"/>
          <w:sz w:val="28"/>
          <w:szCs w:val="28"/>
        </w:rPr>
        <w:t>Application Types</w:t>
      </w:r>
    </w:p>
    <w:p w14:paraId="0D4938B9" w14:textId="620520BB" w:rsidR="580CFA9B" w:rsidRDefault="580CFA9B" w:rsidP="6684DA2F">
      <w:pPr>
        <w:pStyle w:val="ListParagraph"/>
        <w:keepNext/>
        <w:keepLines/>
        <w:numPr>
          <w:ilvl w:val="0"/>
          <w:numId w:val="4"/>
        </w:numPr>
        <w:spacing w:before="480" w:after="0"/>
        <w:rPr>
          <w:rFonts w:asciiTheme="majorHAnsi" w:eastAsiaTheme="majorEastAsia" w:hAnsiTheme="majorHAnsi" w:cstheme="majorBidi"/>
          <w:b/>
          <w:bCs/>
        </w:rPr>
      </w:pPr>
      <w:r w:rsidRPr="6684DA2F">
        <w:rPr>
          <w:rFonts w:asciiTheme="majorHAnsi" w:eastAsiaTheme="majorEastAsia" w:hAnsiTheme="majorHAnsi" w:cstheme="majorBidi"/>
          <w:b/>
          <w:bCs/>
        </w:rPr>
        <w:t>Electronic – in</w:t>
      </w:r>
      <w:r w:rsidR="48654C30" w:rsidRPr="6684DA2F">
        <w:rPr>
          <w:rFonts w:asciiTheme="majorHAnsi" w:eastAsiaTheme="majorEastAsia" w:hAnsiTheme="majorHAnsi" w:cstheme="majorBidi"/>
          <w:b/>
          <w:bCs/>
        </w:rPr>
        <w:t>-</w:t>
      </w:r>
      <w:r w:rsidRPr="6684DA2F">
        <w:rPr>
          <w:rFonts w:asciiTheme="majorHAnsi" w:eastAsiaTheme="majorEastAsia" w:hAnsiTheme="majorHAnsi" w:cstheme="majorBidi"/>
          <w:b/>
          <w:bCs/>
        </w:rPr>
        <w:t>person enrollment, applicant selects ‘I agree’ check box</w:t>
      </w:r>
    </w:p>
    <w:p w14:paraId="4A9129AA" w14:textId="20925767" w:rsidR="724D3E5F" w:rsidRDefault="724D3E5F" w:rsidP="6684DA2F">
      <w:pPr>
        <w:pStyle w:val="ListParagraph"/>
        <w:keepNext/>
        <w:keepLines/>
        <w:numPr>
          <w:ilvl w:val="0"/>
          <w:numId w:val="4"/>
        </w:numPr>
        <w:spacing w:before="480" w:after="0"/>
        <w:rPr>
          <w:rFonts w:asciiTheme="majorHAnsi" w:eastAsiaTheme="majorEastAsia" w:hAnsiTheme="majorHAnsi" w:cstheme="majorBidi"/>
          <w:b/>
          <w:bCs/>
        </w:rPr>
      </w:pPr>
      <w:r w:rsidRPr="6684DA2F">
        <w:rPr>
          <w:rFonts w:asciiTheme="majorHAnsi" w:eastAsiaTheme="majorEastAsia" w:hAnsiTheme="majorHAnsi" w:cstheme="majorBidi"/>
          <w:b/>
          <w:bCs/>
        </w:rPr>
        <w:t xml:space="preserve">Paper – enrollment via paper </w:t>
      </w:r>
      <w:r w:rsidR="2DD304DA" w:rsidRPr="6684DA2F">
        <w:rPr>
          <w:rFonts w:asciiTheme="majorHAnsi" w:eastAsiaTheme="majorEastAsia" w:hAnsiTheme="majorHAnsi" w:cstheme="majorBidi"/>
          <w:b/>
          <w:bCs/>
        </w:rPr>
        <w:t>form</w:t>
      </w:r>
      <w:r w:rsidRPr="6684DA2F">
        <w:rPr>
          <w:rFonts w:asciiTheme="majorHAnsi" w:eastAsiaTheme="majorEastAsia" w:hAnsiTheme="majorHAnsi" w:cstheme="majorBidi"/>
          <w:b/>
          <w:bCs/>
        </w:rPr>
        <w:t xml:space="preserve">, </w:t>
      </w:r>
      <w:r w:rsidR="0B9D22C6" w:rsidRPr="6684DA2F">
        <w:rPr>
          <w:rFonts w:asciiTheme="majorHAnsi" w:eastAsiaTheme="majorEastAsia" w:hAnsiTheme="majorHAnsi" w:cstheme="majorBidi"/>
          <w:b/>
          <w:bCs/>
        </w:rPr>
        <w:t xml:space="preserve">must upload original </w:t>
      </w:r>
      <w:r w:rsidR="0E9C7379" w:rsidRPr="6684DA2F">
        <w:rPr>
          <w:rFonts w:asciiTheme="majorHAnsi" w:eastAsiaTheme="majorEastAsia" w:hAnsiTheme="majorHAnsi" w:cstheme="majorBidi"/>
          <w:b/>
          <w:bCs/>
        </w:rPr>
        <w:t>form</w:t>
      </w:r>
    </w:p>
    <w:p w14:paraId="557BB83B" w14:textId="7DAF7C3A" w:rsidR="21E25242" w:rsidRDefault="21E25242" w:rsidP="6684DA2F">
      <w:pPr>
        <w:pStyle w:val="ListParagraph"/>
        <w:keepNext/>
        <w:keepLines/>
        <w:numPr>
          <w:ilvl w:val="0"/>
          <w:numId w:val="4"/>
        </w:numPr>
        <w:spacing w:before="480" w:after="0"/>
        <w:rPr>
          <w:rFonts w:asciiTheme="majorHAnsi" w:eastAsiaTheme="majorEastAsia" w:hAnsiTheme="majorHAnsi" w:cstheme="majorBidi"/>
          <w:b/>
          <w:bCs/>
        </w:rPr>
      </w:pPr>
      <w:r w:rsidRPr="6684DA2F">
        <w:rPr>
          <w:rFonts w:asciiTheme="majorHAnsi" w:eastAsiaTheme="majorEastAsia" w:hAnsiTheme="majorHAnsi" w:cstheme="majorBidi"/>
          <w:b/>
          <w:bCs/>
        </w:rPr>
        <w:t>Plan Website – enrollment via plan website, must upload original website produced document</w:t>
      </w:r>
    </w:p>
    <w:p w14:paraId="07E9840F" w14:textId="4E5DC27C" w:rsidR="7F555E91" w:rsidRDefault="7F555E91" w:rsidP="6684DA2F">
      <w:pPr>
        <w:pStyle w:val="ListParagraph"/>
        <w:keepNext/>
        <w:keepLines/>
        <w:numPr>
          <w:ilvl w:val="0"/>
          <w:numId w:val="4"/>
        </w:numPr>
        <w:spacing w:before="480" w:after="0"/>
        <w:rPr>
          <w:rFonts w:asciiTheme="majorHAnsi" w:eastAsiaTheme="majorEastAsia" w:hAnsiTheme="majorHAnsi" w:cstheme="majorBidi"/>
          <w:b/>
          <w:bCs/>
        </w:rPr>
      </w:pPr>
      <w:r w:rsidRPr="6684DA2F">
        <w:rPr>
          <w:rFonts w:asciiTheme="majorHAnsi" w:eastAsiaTheme="majorEastAsia" w:hAnsiTheme="majorHAnsi" w:cstheme="majorBidi"/>
          <w:b/>
          <w:bCs/>
        </w:rPr>
        <w:t>Telephonic</w:t>
      </w:r>
      <w:r w:rsidR="25C7A9AA" w:rsidRPr="6684DA2F">
        <w:rPr>
          <w:rFonts w:asciiTheme="majorHAnsi" w:eastAsiaTheme="majorEastAsia" w:hAnsiTheme="majorHAnsi" w:cstheme="majorBidi"/>
          <w:b/>
          <w:bCs/>
        </w:rPr>
        <w:t xml:space="preserve"> – enrollment via recorded phone line</w:t>
      </w:r>
    </w:p>
    <w:p w14:paraId="6BCAFA8B" w14:textId="0435BCB8" w:rsidR="580CFA9B" w:rsidRDefault="580CFA9B" w:rsidP="6684DA2F">
      <w:pPr>
        <w:keepNext/>
        <w:keepLines/>
        <w:spacing w:before="480" w:after="0"/>
        <w:rPr>
          <w:rFonts w:asciiTheme="majorHAnsi" w:eastAsiaTheme="majorEastAsia" w:hAnsiTheme="majorHAnsi" w:cstheme="majorBidi"/>
          <w:b/>
          <w:bCs/>
          <w:color w:val="365F91" w:themeColor="accent1" w:themeShade="BF"/>
          <w:sz w:val="28"/>
          <w:szCs w:val="28"/>
        </w:rPr>
      </w:pPr>
      <w:r w:rsidRPr="6684DA2F">
        <w:rPr>
          <w:rFonts w:asciiTheme="majorHAnsi" w:eastAsiaTheme="majorEastAsia" w:hAnsiTheme="majorHAnsi" w:cstheme="majorBidi"/>
          <w:b/>
          <w:bCs/>
          <w:color w:val="365F91" w:themeColor="accent1" w:themeShade="BF"/>
          <w:sz w:val="28"/>
          <w:szCs w:val="28"/>
        </w:rPr>
        <w:t>Disposition Types</w:t>
      </w:r>
    </w:p>
    <w:p w14:paraId="45974C56" w14:textId="2900C97B" w:rsidR="00616C38" w:rsidRPr="00670D0B" w:rsidRDefault="7920E6D5" w:rsidP="6684DA2F">
      <w:pPr>
        <w:pStyle w:val="ListParagraph"/>
        <w:numPr>
          <w:ilvl w:val="0"/>
          <w:numId w:val="5"/>
        </w:numPr>
        <w:rPr>
          <w:rFonts w:asciiTheme="majorHAnsi" w:eastAsiaTheme="majorEastAsia" w:hAnsiTheme="majorHAnsi" w:cstheme="majorBidi"/>
          <w:b/>
          <w:bCs/>
        </w:rPr>
      </w:pPr>
      <w:r w:rsidRPr="6684DA2F">
        <w:rPr>
          <w:rFonts w:asciiTheme="majorHAnsi" w:eastAsiaTheme="majorEastAsia" w:hAnsiTheme="majorHAnsi" w:cstheme="majorBidi"/>
          <w:b/>
          <w:bCs/>
        </w:rPr>
        <w:t>PTC – populates when PTC checkbox is checked</w:t>
      </w:r>
    </w:p>
    <w:p w14:paraId="3B0F9266" w14:textId="46DDA939" w:rsidR="00474FB3" w:rsidRDefault="7920E6D5" w:rsidP="6684DA2F">
      <w:pPr>
        <w:pStyle w:val="ListParagraph"/>
        <w:numPr>
          <w:ilvl w:val="0"/>
          <w:numId w:val="5"/>
        </w:numPr>
        <w:rPr>
          <w:rFonts w:asciiTheme="majorHAnsi" w:eastAsiaTheme="majorEastAsia" w:hAnsiTheme="majorHAnsi" w:cstheme="majorBidi"/>
          <w:b/>
          <w:bCs/>
        </w:rPr>
      </w:pPr>
      <w:r w:rsidRPr="6684DA2F">
        <w:rPr>
          <w:rFonts w:asciiTheme="majorHAnsi" w:eastAsiaTheme="majorEastAsia" w:hAnsiTheme="majorHAnsi" w:cstheme="majorBidi"/>
          <w:b/>
          <w:bCs/>
        </w:rPr>
        <w:t xml:space="preserve">SOA </w:t>
      </w:r>
      <w:r w:rsidR="4C59DDF4" w:rsidRPr="6684DA2F">
        <w:rPr>
          <w:rFonts w:asciiTheme="majorHAnsi" w:eastAsiaTheme="majorEastAsia" w:hAnsiTheme="majorHAnsi" w:cstheme="majorBidi"/>
          <w:b/>
          <w:bCs/>
        </w:rPr>
        <w:t>–</w:t>
      </w:r>
      <w:r w:rsidRPr="6684DA2F">
        <w:rPr>
          <w:rFonts w:asciiTheme="majorHAnsi" w:eastAsiaTheme="majorEastAsia" w:hAnsiTheme="majorHAnsi" w:cstheme="majorBidi"/>
          <w:b/>
          <w:bCs/>
        </w:rPr>
        <w:t xml:space="preserve"> </w:t>
      </w:r>
      <w:r w:rsidR="4C59DDF4" w:rsidRPr="6684DA2F">
        <w:rPr>
          <w:rFonts w:asciiTheme="majorHAnsi" w:eastAsiaTheme="majorEastAsia" w:hAnsiTheme="majorHAnsi" w:cstheme="majorBidi"/>
          <w:b/>
          <w:bCs/>
        </w:rPr>
        <w:t>Opens SOA and Application tabs</w:t>
      </w:r>
      <w:r w:rsidR="36CADAE6" w:rsidRPr="6684DA2F">
        <w:rPr>
          <w:rFonts w:asciiTheme="majorHAnsi" w:eastAsiaTheme="majorEastAsia" w:hAnsiTheme="majorHAnsi" w:cstheme="majorBidi"/>
          <w:b/>
          <w:bCs/>
        </w:rPr>
        <w:t xml:space="preserve"> </w:t>
      </w:r>
    </w:p>
    <w:p w14:paraId="2F7B7EA6" w14:textId="1E6EA251" w:rsidR="005651F9" w:rsidRPr="00670D0B" w:rsidRDefault="3F90FD7A" w:rsidP="6684DA2F">
      <w:pPr>
        <w:pStyle w:val="ListParagraph"/>
        <w:numPr>
          <w:ilvl w:val="0"/>
          <w:numId w:val="5"/>
        </w:numPr>
        <w:rPr>
          <w:rFonts w:asciiTheme="majorHAnsi" w:eastAsiaTheme="majorEastAsia" w:hAnsiTheme="majorHAnsi" w:cstheme="majorBidi"/>
          <w:b/>
          <w:bCs/>
        </w:rPr>
      </w:pPr>
      <w:r w:rsidRPr="6684DA2F">
        <w:rPr>
          <w:rFonts w:asciiTheme="majorHAnsi" w:eastAsiaTheme="majorEastAsia" w:hAnsiTheme="majorHAnsi" w:cstheme="majorBidi"/>
          <w:b/>
          <w:bCs/>
        </w:rPr>
        <w:t xml:space="preserve">SOA Submit – </w:t>
      </w:r>
      <w:r w:rsidR="1CC3D530" w:rsidRPr="6684DA2F">
        <w:rPr>
          <w:rFonts w:asciiTheme="majorHAnsi" w:eastAsiaTheme="majorEastAsia" w:hAnsiTheme="majorHAnsi" w:cstheme="majorBidi"/>
          <w:b/>
          <w:bCs/>
        </w:rPr>
        <w:t>T</w:t>
      </w:r>
      <w:r w:rsidR="6916D561" w:rsidRPr="6684DA2F">
        <w:rPr>
          <w:rFonts w:asciiTheme="majorHAnsi" w:eastAsiaTheme="majorEastAsia" w:hAnsiTheme="majorHAnsi" w:cstheme="majorBidi"/>
          <w:b/>
          <w:bCs/>
        </w:rPr>
        <w:t xml:space="preserve">riggers </w:t>
      </w:r>
      <w:r w:rsidR="5DD9868C" w:rsidRPr="6684DA2F">
        <w:rPr>
          <w:rFonts w:asciiTheme="majorHAnsi" w:eastAsiaTheme="majorEastAsia" w:hAnsiTheme="majorHAnsi" w:cstheme="majorBidi"/>
          <w:b/>
          <w:bCs/>
        </w:rPr>
        <w:t xml:space="preserve">SOA field </w:t>
      </w:r>
      <w:r w:rsidR="6916D561" w:rsidRPr="6684DA2F">
        <w:rPr>
          <w:rFonts w:asciiTheme="majorHAnsi" w:eastAsiaTheme="majorEastAsia" w:hAnsiTheme="majorHAnsi" w:cstheme="majorBidi"/>
          <w:b/>
          <w:bCs/>
        </w:rPr>
        <w:t>validation rules</w:t>
      </w:r>
    </w:p>
    <w:p w14:paraId="73C3CE08" w14:textId="2D6F52AB" w:rsidR="004B31FC" w:rsidRDefault="4137AD03" w:rsidP="6684DA2F">
      <w:pPr>
        <w:pStyle w:val="ListParagraph"/>
        <w:numPr>
          <w:ilvl w:val="0"/>
          <w:numId w:val="5"/>
        </w:numPr>
        <w:tabs>
          <w:tab w:val="left" w:pos="2910"/>
        </w:tabs>
        <w:rPr>
          <w:rFonts w:asciiTheme="majorHAnsi" w:eastAsiaTheme="majorEastAsia" w:hAnsiTheme="majorHAnsi" w:cstheme="majorBidi"/>
          <w:b/>
          <w:bCs/>
        </w:rPr>
      </w:pPr>
      <w:r w:rsidRPr="6684DA2F">
        <w:rPr>
          <w:rFonts w:asciiTheme="majorHAnsi" w:eastAsiaTheme="majorEastAsia" w:hAnsiTheme="majorHAnsi" w:cstheme="majorBidi"/>
          <w:b/>
          <w:bCs/>
        </w:rPr>
        <w:t>Application in Prog</w:t>
      </w:r>
      <w:r w:rsidR="682BFC12" w:rsidRPr="6684DA2F">
        <w:rPr>
          <w:rFonts w:asciiTheme="majorHAnsi" w:eastAsiaTheme="majorEastAsia" w:hAnsiTheme="majorHAnsi" w:cstheme="majorBidi"/>
          <w:b/>
          <w:bCs/>
        </w:rPr>
        <w:t xml:space="preserve">ress </w:t>
      </w:r>
      <w:r w:rsidR="57056D58" w:rsidRPr="6684DA2F">
        <w:rPr>
          <w:rFonts w:asciiTheme="majorHAnsi" w:eastAsiaTheme="majorEastAsia" w:hAnsiTheme="majorHAnsi" w:cstheme="majorBidi"/>
          <w:b/>
          <w:bCs/>
        </w:rPr>
        <w:t>–</w:t>
      </w:r>
      <w:r w:rsidR="682BFC12" w:rsidRPr="6684DA2F">
        <w:rPr>
          <w:rFonts w:asciiTheme="majorHAnsi" w:eastAsiaTheme="majorEastAsia" w:hAnsiTheme="majorHAnsi" w:cstheme="majorBidi"/>
          <w:b/>
          <w:bCs/>
        </w:rPr>
        <w:t xml:space="preserve"> </w:t>
      </w:r>
      <w:r w:rsidR="7AED6DC6" w:rsidRPr="6684DA2F">
        <w:rPr>
          <w:rFonts w:asciiTheme="majorHAnsi" w:eastAsiaTheme="majorEastAsia" w:hAnsiTheme="majorHAnsi" w:cstheme="majorBidi"/>
          <w:b/>
          <w:bCs/>
        </w:rPr>
        <w:t>T</w:t>
      </w:r>
      <w:r w:rsidR="37392A14" w:rsidRPr="6684DA2F">
        <w:rPr>
          <w:rFonts w:asciiTheme="majorHAnsi" w:eastAsiaTheme="majorEastAsia" w:hAnsiTheme="majorHAnsi" w:cstheme="majorBidi"/>
          <w:b/>
          <w:bCs/>
        </w:rPr>
        <w:t>r</w:t>
      </w:r>
      <w:r w:rsidR="57056D58" w:rsidRPr="6684DA2F">
        <w:rPr>
          <w:rFonts w:asciiTheme="majorHAnsi" w:eastAsiaTheme="majorEastAsia" w:hAnsiTheme="majorHAnsi" w:cstheme="majorBidi"/>
          <w:b/>
          <w:bCs/>
        </w:rPr>
        <w:t xml:space="preserve">iggers </w:t>
      </w:r>
      <w:r w:rsidR="6F8573B3" w:rsidRPr="6684DA2F">
        <w:rPr>
          <w:rFonts w:asciiTheme="majorHAnsi" w:eastAsiaTheme="majorEastAsia" w:hAnsiTheme="majorHAnsi" w:cstheme="majorBidi"/>
          <w:b/>
          <w:bCs/>
        </w:rPr>
        <w:t xml:space="preserve">Application </w:t>
      </w:r>
      <w:r w:rsidR="73FF97B7" w:rsidRPr="6684DA2F">
        <w:rPr>
          <w:rFonts w:asciiTheme="majorHAnsi" w:eastAsiaTheme="majorEastAsia" w:hAnsiTheme="majorHAnsi" w:cstheme="majorBidi"/>
          <w:b/>
          <w:bCs/>
        </w:rPr>
        <w:t>validation rules</w:t>
      </w:r>
      <w:r w:rsidR="7516F43C" w:rsidRPr="6684DA2F">
        <w:rPr>
          <w:rFonts w:asciiTheme="majorHAnsi" w:eastAsiaTheme="majorEastAsia" w:hAnsiTheme="majorHAnsi" w:cstheme="majorBidi"/>
          <w:b/>
          <w:bCs/>
        </w:rPr>
        <w:t xml:space="preserve"> </w:t>
      </w:r>
    </w:p>
    <w:p w14:paraId="62349B4A" w14:textId="4FBC5FA1" w:rsidR="00025F7B" w:rsidRDefault="4D295AC4" w:rsidP="6684DA2F">
      <w:pPr>
        <w:pStyle w:val="ListParagraph"/>
        <w:numPr>
          <w:ilvl w:val="0"/>
          <w:numId w:val="5"/>
        </w:numPr>
        <w:tabs>
          <w:tab w:val="left" w:pos="2910"/>
        </w:tabs>
        <w:rPr>
          <w:rFonts w:asciiTheme="majorHAnsi" w:eastAsiaTheme="majorEastAsia" w:hAnsiTheme="majorHAnsi" w:cstheme="majorBidi"/>
          <w:b/>
          <w:bCs/>
        </w:rPr>
      </w:pPr>
      <w:r w:rsidRPr="6684DA2F">
        <w:rPr>
          <w:rFonts w:asciiTheme="majorHAnsi" w:eastAsiaTheme="majorEastAsia" w:hAnsiTheme="majorHAnsi" w:cstheme="majorBidi"/>
          <w:b/>
          <w:bCs/>
        </w:rPr>
        <w:t xml:space="preserve">Application Completed – Flags </w:t>
      </w:r>
      <w:r w:rsidR="7FA88318" w:rsidRPr="6684DA2F">
        <w:rPr>
          <w:rFonts w:asciiTheme="majorHAnsi" w:eastAsiaTheme="majorEastAsia" w:hAnsiTheme="majorHAnsi" w:cstheme="majorBidi"/>
          <w:b/>
          <w:bCs/>
        </w:rPr>
        <w:t xml:space="preserve">Process as completed </w:t>
      </w:r>
      <w:r w:rsidR="4D69D86F" w:rsidRPr="6684DA2F">
        <w:rPr>
          <w:rFonts w:asciiTheme="majorHAnsi" w:eastAsiaTheme="majorEastAsia" w:hAnsiTheme="majorHAnsi" w:cstheme="majorBidi"/>
          <w:b/>
          <w:bCs/>
        </w:rPr>
        <w:t>is</w:t>
      </w:r>
      <w:r w:rsidR="3F90FD7A" w:rsidRPr="6684DA2F">
        <w:rPr>
          <w:rFonts w:asciiTheme="majorHAnsi" w:eastAsiaTheme="majorEastAsia" w:hAnsiTheme="majorHAnsi" w:cstheme="majorBidi"/>
          <w:b/>
          <w:bCs/>
        </w:rPr>
        <w:t xml:space="preserve"> triggered by </w:t>
      </w:r>
      <w:r w:rsidR="531595B6" w:rsidRPr="6684DA2F">
        <w:rPr>
          <w:rFonts w:asciiTheme="majorHAnsi" w:eastAsiaTheme="majorEastAsia" w:hAnsiTheme="majorHAnsi" w:cstheme="majorBidi"/>
          <w:b/>
          <w:bCs/>
        </w:rPr>
        <w:t>selection of the “Submit” button</w:t>
      </w:r>
    </w:p>
    <w:p w14:paraId="61AD4E00" w14:textId="4538ADF8" w:rsidR="00025F7B" w:rsidRDefault="72B3CA97" w:rsidP="6684DA2F">
      <w:pPr>
        <w:pStyle w:val="ListParagraph"/>
        <w:numPr>
          <w:ilvl w:val="1"/>
          <w:numId w:val="5"/>
        </w:numPr>
        <w:tabs>
          <w:tab w:val="left" w:pos="2910"/>
        </w:tabs>
        <w:rPr>
          <w:rFonts w:asciiTheme="majorHAnsi" w:eastAsiaTheme="majorEastAsia" w:hAnsiTheme="majorHAnsi" w:cstheme="majorBidi"/>
          <w:b/>
          <w:bCs/>
        </w:rPr>
      </w:pPr>
      <w:r w:rsidRPr="6684DA2F">
        <w:rPr>
          <w:rFonts w:asciiTheme="majorHAnsi" w:eastAsiaTheme="majorEastAsia" w:hAnsiTheme="majorHAnsi" w:cstheme="majorBidi"/>
          <w:b/>
          <w:bCs/>
        </w:rPr>
        <w:t xml:space="preserve"> </w:t>
      </w:r>
      <w:r w:rsidRPr="6684DA2F">
        <w:rPr>
          <w:rFonts w:asciiTheme="majorHAnsi" w:eastAsiaTheme="majorEastAsia" w:hAnsiTheme="majorHAnsi" w:cstheme="majorBidi"/>
          <w:b/>
          <w:bCs/>
          <w:highlight w:val="yellow"/>
        </w:rPr>
        <w:t>DO NOT manually update to this disposition</w:t>
      </w:r>
      <w:r w:rsidRPr="6684DA2F">
        <w:rPr>
          <w:rFonts w:asciiTheme="majorHAnsi" w:eastAsiaTheme="majorEastAsia" w:hAnsiTheme="majorHAnsi" w:cstheme="majorBidi"/>
          <w:b/>
          <w:bCs/>
        </w:rPr>
        <w:t xml:space="preserve"> </w:t>
      </w:r>
    </w:p>
    <w:p w14:paraId="2EBC0775" w14:textId="4EB88B8B" w:rsidR="00025F7B" w:rsidRDefault="00025F7B" w:rsidP="6684DA2F">
      <w:pPr>
        <w:tabs>
          <w:tab w:val="left" w:pos="2910"/>
        </w:tabs>
      </w:pPr>
    </w:p>
    <w:p w14:paraId="5DD94B50" w14:textId="020D1CFE" w:rsidR="00025F7B" w:rsidRDefault="54E6A3E6" w:rsidP="6684DA2F">
      <w:pPr>
        <w:tabs>
          <w:tab w:val="left" w:pos="2910"/>
        </w:tabs>
        <w:rPr>
          <w:b/>
          <w:bCs/>
        </w:rPr>
      </w:pPr>
      <w:r>
        <w:t>This guide provides step-by-step instructions for agents to create a new Lead in Salesforce. Follow the steps below and refer to the placeholders to insert screenshots for clarity.</w:t>
      </w:r>
    </w:p>
    <w:p w14:paraId="742B11ED" w14:textId="77777777" w:rsidR="00025F7B" w:rsidRDefault="009D3108">
      <w:pPr>
        <w:pStyle w:val="Heading2"/>
      </w:pPr>
      <w:r>
        <w:t>Step 1: Navigate to Leads</w:t>
      </w:r>
    </w:p>
    <w:p w14:paraId="29841AB6" w14:textId="5F5E79A9" w:rsidR="009D3108" w:rsidRDefault="009D3108" w:rsidP="016C2975">
      <w:r>
        <w:t>1. On the top left of the screen, next to the Health Plan Enrollment Tab, locate the dropdown box with different tab options.</w:t>
      </w:r>
      <w:r>
        <w:br/>
        <w:t>2. Select 'Leads' from the dropdown.</w:t>
      </w:r>
      <w:r>
        <w:br/>
        <w:t xml:space="preserve">3. A </w:t>
      </w:r>
      <w:bookmarkStart w:id="0" w:name="_Int_fdmamtF2"/>
      <w:r>
        <w:t>list view</w:t>
      </w:r>
      <w:bookmarkEnd w:id="0"/>
      <w:r>
        <w:t xml:space="preserve"> of all</w:t>
      </w:r>
      <w:r w:rsidR="43408B79">
        <w:t xml:space="preserve"> your</w:t>
      </w:r>
      <w:r>
        <w:t xml:space="preserve"> leads will appear</w:t>
      </w:r>
      <w:r w:rsidR="190D6476">
        <w:t xml:space="preserve">.  </w:t>
      </w:r>
      <w:r w:rsidR="4E3DC939">
        <w:t>Please be sure to always use the list view</w:t>
      </w:r>
      <w:r w:rsidR="2FD45DB1">
        <w:t xml:space="preserve"> for the initial search and not the intelligence view.  The list view allows you to create a unique view for yourself and save it.  </w:t>
      </w:r>
      <w:r w:rsidR="023BFEA4">
        <w:t>At the end of the document the steps to create a unique view are listed.</w:t>
      </w:r>
    </w:p>
    <w:p w14:paraId="310F3E37" w14:textId="01B90835" w:rsidR="7523DF96" w:rsidRDefault="7523DF96" w:rsidP="016C2975">
      <w:pPr>
        <w:pStyle w:val="Heading2"/>
      </w:pPr>
      <w:r>
        <w:lastRenderedPageBreak/>
        <w:t>Step 2: Create a New Lead</w:t>
      </w:r>
    </w:p>
    <w:p w14:paraId="0F561D60" w14:textId="75B194A2" w:rsidR="000B5AE9" w:rsidRDefault="009D3108" w:rsidP="000B5AE9">
      <w:pPr>
        <w:pStyle w:val="ListParagraph"/>
        <w:numPr>
          <w:ilvl w:val="0"/>
          <w:numId w:val="28"/>
        </w:numPr>
      </w:pPr>
      <w:r>
        <w:t xml:space="preserve">On the top </w:t>
      </w:r>
      <w:r w:rsidR="009848D7">
        <w:t>right</w:t>
      </w:r>
      <w:r>
        <w:t xml:space="preserve"> </w:t>
      </w:r>
      <w:r w:rsidR="0082384F">
        <w:t>side</w:t>
      </w:r>
      <w:r>
        <w:t xml:space="preserve"> of the screen, you will see several buttons: New, Intelligence View, Import, Add to a Campaign, Change Status.</w:t>
      </w:r>
      <w:r>
        <w:br/>
        <w:t>2. Click the 'New' button.</w:t>
      </w:r>
    </w:p>
    <w:p w14:paraId="454CC50B" w14:textId="6AF10904" w:rsidR="009848D7" w:rsidRDefault="7A9CCECC" w:rsidP="000B5AE9">
      <w:pPr>
        <w:pStyle w:val="ListParagraph"/>
        <w:numPr>
          <w:ilvl w:val="0"/>
          <w:numId w:val="28"/>
        </w:numPr>
      </w:pPr>
      <w:r>
        <w:t>A</w:t>
      </w:r>
      <w:r w:rsidR="54E6A3E6">
        <w:t xml:space="preserve"> new page will display where you can begin entering </w:t>
      </w:r>
      <w:r w:rsidR="49738AFB">
        <w:t xml:space="preserve">the required </w:t>
      </w:r>
      <w:r w:rsidR="54E6A3E6">
        <w:t>lead</w:t>
      </w:r>
      <w:r w:rsidR="1D6BD661">
        <w:t xml:space="preserve"> field</w:t>
      </w:r>
      <w:r w:rsidR="54E6A3E6">
        <w:t xml:space="preserve"> information.</w:t>
      </w:r>
      <w:r w:rsidR="02172BCE">
        <w:t xml:space="preserve">  </w:t>
      </w:r>
    </w:p>
    <w:p w14:paraId="685CB5C4" w14:textId="3689E4DD" w:rsidR="009848D7" w:rsidRDefault="3852F4AC" w:rsidP="0E0E97C1">
      <w:pPr>
        <w:pStyle w:val="ListParagraph"/>
        <w:numPr>
          <w:ilvl w:val="1"/>
          <w:numId w:val="28"/>
        </w:numPr>
      </w:pPr>
      <w:r>
        <w:t>These include:</w:t>
      </w:r>
    </w:p>
    <w:p w14:paraId="6F72F17A" w14:textId="143C41FA" w:rsidR="009848D7" w:rsidRDefault="009848D7" w:rsidP="0E0E97C1">
      <w:pPr>
        <w:pStyle w:val="ListParagraph"/>
        <w:numPr>
          <w:ilvl w:val="2"/>
          <w:numId w:val="17"/>
        </w:numPr>
      </w:pPr>
      <w:r>
        <w:t>First Name</w:t>
      </w:r>
    </w:p>
    <w:p w14:paraId="54990814" w14:textId="079B1A21" w:rsidR="009848D7" w:rsidRDefault="009848D7" w:rsidP="0E0E97C1">
      <w:pPr>
        <w:pStyle w:val="ListParagraph"/>
        <w:numPr>
          <w:ilvl w:val="2"/>
          <w:numId w:val="17"/>
        </w:numPr>
      </w:pPr>
      <w:r>
        <w:t>Last Name</w:t>
      </w:r>
    </w:p>
    <w:p w14:paraId="04383CC9" w14:textId="30F989E2" w:rsidR="009848D7" w:rsidRDefault="009848D7" w:rsidP="0E0E97C1">
      <w:pPr>
        <w:pStyle w:val="ListParagraph"/>
        <w:numPr>
          <w:ilvl w:val="2"/>
          <w:numId w:val="17"/>
        </w:numPr>
      </w:pPr>
      <w:r>
        <w:t>Lead Source</w:t>
      </w:r>
      <w:r w:rsidR="00860DCB">
        <w:t xml:space="preserve"> - </w:t>
      </w:r>
      <w:r w:rsidR="00ED12F9">
        <w:t>P</w:t>
      </w:r>
      <w:r w:rsidR="00860DCB">
        <w:t>icklist</w:t>
      </w:r>
    </w:p>
    <w:p w14:paraId="6C3D3779" w14:textId="3808261B" w:rsidR="009848D7" w:rsidRDefault="009848D7" w:rsidP="0E0E97C1">
      <w:pPr>
        <w:pStyle w:val="ListParagraph"/>
        <w:numPr>
          <w:ilvl w:val="2"/>
          <w:numId w:val="17"/>
        </w:numPr>
      </w:pPr>
      <w:r>
        <w:t>Initial HP</w:t>
      </w:r>
      <w:r w:rsidR="00860DCB">
        <w:t xml:space="preserve"> </w:t>
      </w:r>
      <w:r w:rsidR="002051A6">
        <w:t>–</w:t>
      </w:r>
      <w:r w:rsidR="00860DCB">
        <w:t xml:space="preserve"> </w:t>
      </w:r>
      <w:r w:rsidR="000B5AE9">
        <w:t>Lookup</w:t>
      </w:r>
    </w:p>
    <w:p w14:paraId="0C624A24" w14:textId="7016891E" w:rsidR="00D7132A" w:rsidRDefault="009848D7" w:rsidP="0E0E97C1">
      <w:pPr>
        <w:pStyle w:val="ListParagraph"/>
        <w:numPr>
          <w:ilvl w:val="2"/>
          <w:numId w:val="17"/>
        </w:numPr>
      </w:pPr>
      <w:r>
        <w:t>Select a Facility</w:t>
      </w:r>
      <w:r w:rsidR="336D3AE4">
        <w:t xml:space="preserve"> – Lookup</w:t>
      </w:r>
    </w:p>
    <w:p w14:paraId="56D55A10" w14:textId="03278021" w:rsidR="70AC50A5" w:rsidRDefault="70AC50A5" w:rsidP="0E0E97C1">
      <w:pPr>
        <w:pStyle w:val="ListParagraph"/>
        <w:numPr>
          <w:ilvl w:val="2"/>
          <w:numId w:val="17"/>
        </w:numPr>
      </w:pPr>
      <w:r>
        <w:t>Who makes the decision for the beneficiary?</w:t>
      </w:r>
      <w:r w:rsidR="000B5AE9">
        <w:t xml:space="preserve"> - </w:t>
      </w:r>
      <w:r w:rsidR="00ED12F9">
        <w:t>Dropdown</w:t>
      </w:r>
    </w:p>
    <w:p w14:paraId="4AEE257B" w14:textId="251A4A71" w:rsidR="49734D2E" w:rsidRDefault="49734D2E" w:rsidP="49734D2E">
      <w:pPr>
        <w:pStyle w:val="ListParagraph"/>
        <w:ind w:left="1080"/>
      </w:pPr>
    </w:p>
    <w:p w14:paraId="162720F8" w14:textId="6C68EB56" w:rsidR="00E32E38" w:rsidRDefault="54E6A3E6" w:rsidP="0E0E97C1">
      <w:pPr>
        <w:pStyle w:val="ListParagraph"/>
        <w:numPr>
          <w:ilvl w:val="0"/>
          <w:numId w:val="28"/>
        </w:numPr>
      </w:pPr>
      <w:r>
        <w:t xml:space="preserve"> Once all required and additional fields have been completed, click 'Save' located at the bottom right of the screen.</w:t>
      </w:r>
    </w:p>
    <w:p w14:paraId="4D6346F6" w14:textId="686DDD5D" w:rsidR="00025F7B" w:rsidRDefault="54E6A3E6" w:rsidP="6684DA2F">
      <w:pPr>
        <w:pStyle w:val="ListParagraph"/>
        <w:numPr>
          <w:ilvl w:val="0"/>
          <w:numId w:val="28"/>
        </w:numPr>
      </w:pPr>
      <w:r>
        <w:t xml:space="preserve">The record will </w:t>
      </w:r>
      <w:r w:rsidR="6DBEE2CB">
        <w:t>be saved</w:t>
      </w:r>
      <w:r>
        <w:t xml:space="preserve"> and </w:t>
      </w:r>
      <w:r w:rsidR="4A45EFC8">
        <w:t xml:space="preserve">will </w:t>
      </w:r>
      <w:r>
        <w:t>bring</w:t>
      </w:r>
      <w:r w:rsidR="452A8119">
        <w:t xml:space="preserve"> </w:t>
      </w:r>
      <w:r>
        <w:t>up the new lead page.</w:t>
      </w:r>
    </w:p>
    <w:p w14:paraId="2594EC6D" w14:textId="6AFD37D8" w:rsidR="00025F7B" w:rsidRDefault="54E6A3E6">
      <w:pPr>
        <w:pStyle w:val="Heading2"/>
      </w:pPr>
      <w:r>
        <w:t xml:space="preserve">Step </w:t>
      </w:r>
      <w:r w:rsidR="1F97C6A4">
        <w:t>3</w:t>
      </w:r>
      <w:r>
        <w:t>: Complete Additional Information</w:t>
      </w:r>
    </w:p>
    <w:p w14:paraId="421E95C3" w14:textId="0F52D0D2" w:rsidR="009D3108" w:rsidRDefault="009D3108" w:rsidP="016C2975">
      <w:pPr>
        <w:pStyle w:val="ListParagraph"/>
        <w:numPr>
          <w:ilvl w:val="0"/>
          <w:numId w:val="18"/>
        </w:numPr>
      </w:pPr>
      <w:r>
        <w:t>On the new lead page, you can enter additional information as needed.</w:t>
      </w:r>
    </w:p>
    <w:p w14:paraId="186C694B" w14:textId="673CBC23" w:rsidR="5FFDE8E2" w:rsidRDefault="5FFDE8E2" w:rsidP="016C2975">
      <w:pPr>
        <w:pStyle w:val="ListParagraph"/>
        <w:numPr>
          <w:ilvl w:val="0"/>
          <w:numId w:val="18"/>
        </w:numPr>
      </w:pPr>
      <w:r>
        <w:t>Two important items to be done on this screen are:</w:t>
      </w:r>
    </w:p>
    <w:p w14:paraId="541CB29E" w14:textId="4DC7135E" w:rsidR="5FFDE8E2" w:rsidRDefault="6B170077" w:rsidP="016C2975">
      <w:pPr>
        <w:pStyle w:val="ListParagraph"/>
        <w:numPr>
          <w:ilvl w:val="1"/>
          <w:numId w:val="18"/>
        </w:numPr>
      </w:pPr>
      <w:r>
        <w:t xml:space="preserve">You must do the zip to county validation of the health plan.  To do this you enter the member’s zip into the </w:t>
      </w:r>
      <w:r w:rsidR="736BEAE1">
        <w:t xml:space="preserve">field labeled </w:t>
      </w:r>
      <w:r w:rsidR="736BEAE1" w:rsidRPr="6684DA2F">
        <w:rPr>
          <w:b/>
          <w:bCs/>
          <w:highlight w:val="yellow"/>
        </w:rPr>
        <w:t>“Zip” in the Zip to County box on the far-right hand side of the page.</w:t>
      </w:r>
    </w:p>
    <w:p w14:paraId="0E611FD5" w14:textId="6488A516" w:rsidR="752CF668" w:rsidRDefault="752CF668" w:rsidP="016C2975">
      <w:pPr>
        <w:pStyle w:val="ListParagraph"/>
        <w:numPr>
          <w:ilvl w:val="2"/>
          <w:numId w:val="18"/>
        </w:numPr>
      </w:pPr>
      <w:r>
        <w:t>Once entered click on “Next”</w:t>
      </w:r>
    </w:p>
    <w:p w14:paraId="3988A666" w14:textId="168B1F0A" w:rsidR="752CF668" w:rsidRDefault="752CF668" w:rsidP="016C2975">
      <w:pPr>
        <w:pStyle w:val="ListParagraph"/>
        <w:numPr>
          <w:ilvl w:val="2"/>
          <w:numId w:val="18"/>
        </w:numPr>
      </w:pPr>
      <w:r>
        <w:t>The value in the field will change from zip to county name.  There could be more than one county so select the drop down next to the county and if more than one value is present, click on the correct cou</w:t>
      </w:r>
      <w:r w:rsidR="452627A7">
        <w:t>nty.  Once the county is selected (if there is only one county listed, it is considered selected)</w:t>
      </w:r>
      <w:r w:rsidR="596A00B9">
        <w:t xml:space="preserve"> you click next again.</w:t>
      </w:r>
      <w:r w:rsidR="452627A7">
        <w:t xml:space="preserve"> </w:t>
      </w:r>
    </w:p>
    <w:p w14:paraId="146D30C2" w14:textId="08CF547F" w:rsidR="2EB55952" w:rsidRDefault="2EB55952" w:rsidP="016C2975">
      <w:pPr>
        <w:pStyle w:val="ListParagraph"/>
        <w:numPr>
          <w:ilvl w:val="2"/>
          <w:numId w:val="18"/>
        </w:numPr>
      </w:pPr>
      <w:r>
        <w:t xml:space="preserve">At this point, you will see a list of plans </w:t>
      </w:r>
      <w:proofErr w:type="gramStart"/>
      <w:r>
        <w:t>show</w:t>
      </w:r>
      <w:proofErr w:type="gramEnd"/>
      <w:r>
        <w:t xml:space="preserve"> up in the field.  Choose the </w:t>
      </w:r>
      <w:r w:rsidR="501A43AD">
        <w:t xml:space="preserve">appropriate </w:t>
      </w:r>
      <w:r>
        <w:t>plan</w:t>
      </w:r>
      <w:r w:rsidR="300A7857">
        <w:t xml:space="preserve"> and then click save.</w:t>
      </w:r>
    </w:p>
    <w:p w14:paraId="3234F114" w14:textId="25BCDC68" w:rsidR="6854A744" w:rsidRDefault="6854A744" w:rsidP="016C2975">
      <w:pPr>
        <w:pStyle w:val="ListParagraph"/>
        <w:numPr>
          <w:ilvl w:val="2"/>
          <w:numId w:val="18"/>
        </w:numPr>
      </w:pPr>
      <w:r>
        <w:t>This action does the following</w:t>
      </w:r>
    </w:p>
    <w:p w14:paraId="5345A06E" w14:textId="2FB2390D" w:rsidR="0BFEB126" w:rsidRDefault="0BFEB126" w:rsidP="016C2975">
      <w:pPr>
        <w:pStyle w:val="ListParagraph"/>
        <w:numPr>
          <w:ilvl w:val="3"/>
          <w:numId w:val="18"/>
        </w:numPr>
      </w:pPr>
      <w:proofErr w:type="gramStart"/>
      <w:r>
        <w:t>M</w:t>
      </w:r>
      <w:r w:rsidR="6854A744">
        <w:t>oves</w:t>
      </w:r>
      <w:proofErr w:type="gramEnd"/>
      <w:r w:rsidR="6854A744">
        <w:t xml:space="preserve"> the plan information to the Health Plan field of the Health </w:t>
      </w:r>
      <w:r w:rsidR="281B795D">
        <w:t>Plan/ Facility Information box directly below.</w:t>
      </w:r>
    </w:p>
    <w:p w14:paraId="472B976F" w14:textId="517D3A17" w:rsidR="325EB613" w:rsidRDefault="325EB613" w:rsidP="016C2975">
      <w:pPr>
        <w:pStyle w:val="ListParagraph"/>
        <w:numPr>
          <w:ilvl w:val="3"/>
          <w:numId w:val="18"/>
        </w:numPr>
      </w:pPr>
      <w:proofErr w:type="gramStart"/>
      <w:r>
        <w:t>Stores</w:t>
      </w:r>
      <w:proofErr w:type="gramEnd"/>
      <w:r>
        <w:t xml:space="preserve"> the county in the member’s county field to the left of the page</w:t>
      </w:r>
    </w:p>
    <w:p w14:paraId="1841E474" w14:textId="34ACC511" w:rsidR="6D341325" w:rsidRDefault="6D341325" w:rsidP="016C2975">
      <w:pPr>
        <w:pStyle w:val="ListParagraph"/>
        <w:numPr>
          <w:ilvl w:val="1"/>
          <w:numId w:val="18"/>
        </w:numPr>
      </w:pPr>
      <w:r>
        <w:t>This screen also contains the PTC field which you will check when you have the PTC.  Selecting this box will change the record’s disposition to “PTC”.</w:t>
      </w:r>
    </w:p>
    <w:p w14:paraId="4C070884" w14:textId="276F4638" w:rsidR="3812F82C" w:rsidRDefault="4871D99D" w:rsidP="016C2975">
      <w:pPr>
        <w:pStyle w:val="Heading2"/>
      </w:pPr>
      <w:r>
        <w:t xml:space="preserve">Step </w:t>
      </w:r>
      <w:r w:rsidR="665BA985">
        <w:t>4</w:t>
      </w:r>
      <w:r>
        <w:t>: Dispositions</w:t>
      </w:r>
    </w:p>
    <w:p w14:paraId="19D25C9D" w14:textId="05F43DE5" w:rsidR="00947BE6" w:rsidRDefault="00656143" w:rsidP="00656143">
      <w:pPr>
        <w:pStyle w:val="ListParagraph"/>
        <w:numPr>
          <w:ilvl w:val="0"/>
          <w:numId w:val="19"/>
        </w:numPr>
      </w:pPr>
      <w:r>
        <w:t>Dispositions work much the same as they did in Evolve but Salesforce also uses them as triggers to control workflow.</w:t>
      </w:r>
      <w:r w:rsidR="004F6FA0">
        <w:t xml:space="preserve">  Examples of this workflow process include:</w:t>
      </w:r>
    </w:p>
    <w:p w14:paraId="796212A8" w14:textId="61159533" w:rsidR="4B65C93C" w:rsidRDefault="4B65C93C" w:rsidP="016C2975">
      <w:pPr>
        <w:pStyle w:val="ListParagraph"/>
        <w:numPr>
          <w:ilvl w:val="1"/>
          <w:numId w:val="19"/>
        </w:numPr>
      </w:pPr>
      <w:r>
        <w:t xml:space="preserve">PTC – populates when PTC checkbox is checked </w:t>
      </w:r>
    </w:p>
    <w:p w14:paraId="3C0CCA59" w14:textId="0FDE13BB" w:rsidR="4B65C93C" w:rsidRDefault="4B65C93C" w:rsidP="016C2975">
      <w:pPr>
        <w:pStyle w:val="ListParagraph"/>
        <w:numPr>
          <w:ilvl w:val="1"/>
          <w:numId w:val="19"/>
        </w:numPr>
      </w:pPr>
      <w:r>
        <w:t xml:space="preserve">SOA – Opens SOA and Application tabs  </w:t>
      </w:r>
    </w:p>
    <w:p w14:paraId="1AD64DDB" w14:textId="24A60D8E" w:rsidR="4B65C93C" w:rsidRDefault="4B65C93C" w:rsidP="016C2975">
      <w:pPr>
        <w:pStyle w:val="ListParagraph"/>
        <w:numPr>
          <w:ilvl w:val="1"/>
          <w:numId w:val="19"/>
        </w:numPr>
      </w:pPr>
      <w:r>
        <w:t xml:space="preserve">SOA Submit – Triggers SOA field validation rules </w:t>
      </w:r>
    </w:p>
    <w:p w14:paraId="757AC370" w14:textId="11B42455" w:rsidR="4B65C93C" w:rsidRDefault="4B65C93C" w:rsidP="016C2975">
      <w:pPr>
        <w:pStyle w:val="ListParagraph"/>
        <w:numPr>
          <w:ilvl w:val="1"/>
          <w:numId w:val="19"/>
        </w:numPr>
      </w:pPr>
      <w:r>
        <w:t xml:space="preserve">Application in Progress – Triggers Application validation rules  </w:t>
      </w:r>
    </w:p>
    <w:p w14:paraId="4D2768E9" w14:textId="299EF187" w:rsidR="4B65C93C" w:rsidRDefault="4B65C93C" w:rsidP="016C2975">
      <w:pPr>
        <w:pStyle w:val="ListParagraph"/>
        <w:numPr>
          <w:ilvl w:val="1"/>
          <w:numId w:val="19"/>
        </w:numPr>
      </w:pPr>
      <w:r>
        <w:t>Application Completed – Flags Process as completed is triggered by selection of the “Submit” button</w:t>
      </w:r>
    </w:p>
    <w:p w14:paraId="286BB12D" w14:textId="19FEE881" w:rsidR="00D91A01" w:rsidRDefault="56F271A2" w:rsidP="016C2975">
      <w:pPr>
        <w:pStyle w:val="Heading2"/>
      </w:pPr>
      <w:r>
        <w:lastRenderedPageBreak/>
        <w:t xml:space="preserve">Step </w:t>
      </w:r>
      <w:r w:rsidR="1C1FE448">
        <w:t>5</w:t>
      </w:r>
      <w:r w:rsidR="226FC25F">
        <w:t>: Creat</w:t>
      </w:r>
      <w:r w:rsidR="4D9E68E9">
        <w:t>e</w:t>
      </w:r>
      <w:r w:rsidR="226FC25F">
        <w:t xml:space="preserve"> the SOA</w:t>
      </w:r>
      <w:r w:rsidR="78224925">
        <w:t xml:space="preserve"> </w:t>
      </w:r>
      <w:r w:rsidR="6C754BE3">
        <w:t>- SOA Tab</w:t>
      </w:r>
    </w:p>
    <w:p w14:paraId="375CAFC5" w14:textId="5C7633A8" w:rsidR="666D035A" w:rsidRDefault="666D035A" w:rsidP="016C2975">
      <w:pPr>
        <w:pStyle w:val="Heading2"/>
        <w:numPr>
          <w:ilvl w:val="0"/>
          <w:numId w:val="22"/>
        </w:numPr>
        <w:rPr>
          <w:rFonts w:asciiTheme="minorHAnsi" w:eastAsiaTheme="minorEastAsia" w:hAnsiTheme="minorHAnsi" w:cstheme="minorBidi"/>
          <w:b w:val="0"/>
          <w:bCs w:val="0"/>
          <w:color w:val="auto"/>
          <w:sz w:val="22"/>
          <w:szCs w:val="22"/>
        </w:rPr>
      </w:pPr>
      <w:r w:rsidRPr="016C2975">
        <w:rPr>
          <w:rFonts w:asciiTheme="minorHAnsi" w:eastAsiaTheme="minorEastAsia" w:hAnsiTheme="minorHAnsi" w:cstheme="minorBidi"/>
          <w:b w:val="0"/>
          <w:bCs w:val="0"/>
          <w:color w:val="auto"/>
          <w:sz w:val="22"/>
          <w:szCs w:val="22"/>
        </w:rPr>
        <w:t>Change the</w:t>
      </w:r>
      <w:r w:rsidR="765EBAB3" w:rsidRPr="016C2975">
        <w:rPr>
          <w:rFonts w:asciiTheme="minorHAnsi" w:eastAsiaTheme="minorEastAsia" w:hAnsiTheme="minorHAnsi" w:cstheme="minorBidi"/>
          <w:b w:val="0"/>
          <w:bCs w:val="0"/>
          <w:color w:val="auto"/>
          <w:sz w:val="22"/>
          <w:szCs w:val="22"/>
        </w:rPr>
        <w:t xml:space="preserve"> </w:t>
      </w:r>
      <w:r w:rsidR="2C02D1DC" w:rsidRPr="016C2975">
        <w:rPr>
          <w:rFonts w:asciiTheme="minorHAnsi" w:eastAsiaTheme="minorEastAsia" w:hAnsiTheme="minorHAnsi" w:cstheme="minorBidi"/>
          <w:b w:val="0"/>
          <w:bCs w:val="0"/>
          <w:color w:val="auto"/>
          <w:sz w:val="22"/>
          <w:szCs w:val="22"/>
        </w:rPr>
        <w:t>D</w:t>
      </w:r>
      <w:r w:rsidR="765EBAB3" w:rsidRPr="016C2975">
        <w:rPr>
          <w:rFonts w:asciiTheme="minorHAnsi" w:eastAsiaTheme="minorEastAsia" w:hAnsiTheme="minorHAnsi" w:cstheme="minorBidi"/>
          <w:b w:val="0"/>
          <w:bCs w:val="0"/>
          <w:color w:val="auto"/>
          <w:sz w:val="22"/>
          <w:szCs w:val="22"/>
        </w:rPr>
        <w:t>isposition “SOA”.</w:t>
      </w:r>
    </w:p>
    <w:p w14:paraId="0861EB12" w14:textId="41F14796" w:rsidR="5A306ACB" w:rsidRDefault="5A306ACB" w:rsidP="016C2975">
      <w:pPr>
        <w:pStyle w:val="ListParagraph"/>
        <w:numPr>
          <w:ilvl w:val="0"/>
          <w:numId w:val="22"/>
        </w:numPr>
      </w:pPr>
      <w:r>
        <w:t xml:space="preserve">Enter all required fields into the SOA screen.  Many fields will flow over automatically if they </w:t>
      </w:r>
      <w:proofErr w:type="gramStart"/>
      <w:r>
        <w:t>were</w:t>
      </w:r>
      <w:proofErr w:type="gramEnd"/>
      <w:r>
        <w:t xml:space="preserve"> entered on the lead details page.</w:t>
      </w:r>
    </w:p>
    <w:p w14:paraId="3C59FB79" w14:textId="085BBA59" w:rsidR="00957D91" w:rsidRDefault="5A306ACB" w:rsidP="00957D91">
      <w:pPr>
        <w:pStyle w:val="ListParagraph"/>
        <w:numPr>
          <w:ilvl w:val="0"/>
          <w:numId w:val="22"/>
        </w:numPr>
      </w:pPr>
      <w:r>
        <w:t>When</w:t>
      </w:r>
      <w:r w:rsidR="1F358851">
        <w:t xml:space="preserve"> all the required fields have been populated, change the Disposition to “SOA Submit”.</w:t>
      </w:r>
    </w:p>
    <w:p w14:paraId="3AB01FE1" w14:textId="56E51799" w:rsidR="00957D91" w:rsidRDefault="006B1839" w:rsidP="00957D91">
      <w:pPr>
        <w:pStyle w:val="ListParagraph"/>
        <w:numPr>
          <w:ilvl w:val="0"/>
          <w:numId w:val="22"/>
        </w:numPr>
      </w:pPr>
      <w:r>
        <w:t xml:space="preserve"> </w:t>
      </w:r>
      <w:r w:rsidR="0A513F8B">
        <w:t xml:space="preserve">This will </w:t>
      </w:r>
      <w:proofErr w:type="gramStart"/>
      <w:r w:rsidR="0A513F8B">
        <w:t>validate</w:t>
      </w:r>
      <w:proofErr w:type="gramEnd"/>
      <w:r w:rsidR="0A513F8B">
        <w:t xml:space="preserve"> that all required fields have been populated.</w:t>
      </w:r>
    </w:p>
    <w:p w14:paraId="153D42F7" w14:textId="66BA3BCE" w:rsidR="0A513F8B" w:rsidRDefault="30E4AF45" w:rsidP="016C2975">
      <w:pPr>
        <w:pStyle w:val="ListParagraph"/>
        <w:numPr>
          <w:ilvl w:val="0"/>
          <w:numId w:val="22"/>
        </w:numPr>
      </w:pPr>
      <w:r>
        <w:t>Click the blue “SOA” button at the top of the screen over the</w:t>
      </w:r>
      <w:r w:rsidR="54361DEF">
        <w:t xml:space="preserve"> right </w:t>
      </w:r>
      <w:r>
        <w:t>column.</w:t>
      </w:r>
    </w:p>
    <w:p w14:paraId="25CFC804" w14:textId="5890EC26" w:rsidR="006B1839" w:rsidRDefault="006B1839" w:rsidP="00957D91">
      <w:pPr>
        <w:pStyle w:val="ListParagraph"/>
        <w:numPr>
          <w:ilvl w:val="0"/>
          <w:numId w:val="22"/>
        </w:numPr>
      </w:pPr>
      <w:r>
        <w:t xml:space="preserve">The form will </w:t>
      </w:r>
      <w:r w:rsidR="00BE1BE9">
        <w:t>be created</w:t>
      </w:r>
      <w:r>
        <w:t xml:space="preserve"> and </w:t>
      </w:r>
      <w:r w:rsidR="00130BC8">
        <w:t>displayed</w:t>
      </w:r>
      <w:r>
        <w:t xml:space="preserve"> under files.  It will be named with </w:t>
      </w:r>
      <w:r w:rsidR="00BE1BE9">
        <w:t>the lead name and SOA.</w:t>
      </w:r>
    </w:p>
    <w:p w14:paraId="3B7030D5" w14:textId="51555D6E" w:rsidR="45131E2E" w:rsidRDefault="45131E2E" w:rsidP="016C2975">
      <w:pPr>
        <w:pStyle w:val="ListParagraph"/>
        <w:numPr>
          <w:ilvl w:val="1"/>
          <w:numId w:val="22"/>
        </w:numPr>
      </w:pPr>
      <w:r>
        <w:t xml:space="preserve">The system can be slow in displaying the file.  You may have to click the refresh button a couple of times before it </w:t>
      </w:r>
      <w:r w:rsidR="018AFB3B">
        <w:t>appears</w:t>
      </w:r>
      <w:r>
        <w:t>.</w:t>
      </w:r>
    </w:p>
    <w:p w14:paraId="6F73710D" w14:textId="463EF3D0" w:rsidR="00B828A0" w:rsidRDefault="45131E2E" w:rsidP="00957D91">
      <w:pPr>
        <w:pStyle w:val="ListParagraph"/>
        <w:numPr>
          <w:ilvl w:val="0"/>
          <w:numId w:val="22"/>
        </w:numPr>
      </w:pPr>
      <w:r>
        <w:t xml:space="preserve">If you </w:t>
      </w:r>
      <w:r w:rsidR="2B811C81">
        <w:t>double-click</w:t>
      </w:r>
      <w:r w:rsidR="00B828A0">
        <w:t xml:space="preserve"> the </w:t>
      </w:r>
      <w:r w:rsidR="243AA9BF">
        <w:t>link to the file</w:t>
      </w:r>
      <w:r w:rsidR="53E91EFE">
        <w:t>,</w:t>
      </w:r>
      <w:r w:rsidR="00B828A0">
        <w:t xml:space="preserve"> you will be offered the opportunity to </w:t>
      </w:r>
      <w:r w:rsidR="598B423A">
        <w:t xml:space="preserve">review and </w:t>
      </w:r>
      <w:r w:rsidR="00B828A0">
        <w:t xml:space="preserve">download </w:t>
      </w:r>
      <w:r w:rsidR="3FD92C52">
        <w:t>the file</w:t>
      </w:r>
      <w:r w:rsidR="56F2A428">
        <w:t>.</w:t>
      </w:r>
    </w:p>
    <w:p w14:paraId="56A60358" w14:textId="1B70FA51" w:rsidR="6684DA2F" w:rsidRDefault="20F55280" w:rsidP="0E0E97C1">
      <w:pPr>
        <w:pStyle w:val="Heading2"/>
        <w:rPr>
          <w:sz w:val="22"/>
          <w:szCs w:val="22"/>
        </w:rPr>
      </w:pPr>
      <w:r>
        <w:t xml:space="preserve">Step </w:t>
      </w:r>
      <w:r w:rsidR="631563D1">
        <w:t>6</w:t>
      </w:r>
      <w:r>
        <w:t>: Create the Application</w:t>
      </w:r>
      <w:r w:rsidR="13E1C692">
        <w:t xml:space="preserve"> </w:t>
      </w:r>
      <w:r w:rsidR="59AB1E1F">
        <w:t>- Application Tab</w:t>
      </w:r>
    </w:p>
    <w:p w14:paraId="564282C7" w14:textId="5C76E097" w:rsidR="4E893B69" w:rsidRDefault="4E893B69" w:rsidP="016C2975">
      <w:pPr>
        <w:pStyle w:val="ListParagraph"/>
        <w:numPr>
          <w:ilvl w:val="0"/>
          <w:numId w:val="24"/>
        </w:numPr>
      </w:pPr>
      <w:r>
        <w:t xml:space="preserve">Make sure that all required fields are saved.  If you miss any required fields, the record will not be </w:t>
      </w:r>
      <w:proofErr w:type="gramStart"/>
      <w:r>
        <w:t>saved</w:t>
      </w:r>
      <w:proofErr w:type="gramEnd"/>
      <w:r w:rsidR="604BE1E9">
        <w:t xml:space="preserve"> and you will see red boxes indicating what fields are required.</w:t>
      </w:r>
    </w:p>
    <w:p w14:paraId="1A611855" w14:textId="239A9264" w:rsidR="03EB2FED" w:rsidRDefault="03EB2FED" w:rsidP="6E65FA0E">
      <w:pPr>
        <w:pStyle w:val="ListParagraph"/>
        <w:numPr>
          <w:ilvl w:val="0"/>
          <w:numId w:val="24"/>
        </w:numPr>
      </w:pPr>
      <w:r w:rsidRPr="6E65FA0E">
        <w:t>Change the Disposition to Application in Progress.</w:t>
      </w:r>
    </w:p>
    <w:p w14:paraId="60753DBA" w14:textId="30405ECE" w:rsidR="0028189F" w:rsidRDefault="0028189F" w:rsidP="00550D99">
      <w:pPr>
        <w:pStyle w:val="ListParagraph"/>
        <w:numPr>
          <w:ilvl w:val="0"/>
          <w:numId w:val="24"/>
        </w:numPr>
      </w:pPr>
      <w:r>
        <w:t>Once it has saved, click the blue button labeled Application next to the SOA button.</w:t>
      </w:r>
    </w:p>
    <w:p w14:paraId="3868D15F" w14:textId="2912F7E2" w:rsidR="4013817A" w:rsidRDefault="4013817A" w:rsidP="016C2975">
      <w:pPr>
        <w:pStyle w:val="ListParagraph"/>
        <w:numPr>
          <w:ilvl w:val="0"/>
          <w:numId w:val="24"/>
        </w:numPr>
      </w:pPr>
      <w:r>
        <w:t>The form will be created and displayed under files.  It will be named with the lead name and Application.</w:t>
      </w:r>
    </w:p>
    <w:p w14:paraId="5E098B1D" w14:textId="51555D6E" w:rsidR="4013817A" w:rsidRDefault="4013817A" w:rsidP="016C2975">
      <w:pPr>
        <w:pStyle w:val="ListParagraph"/>
        <w:numPr>
          <w:ilvl w:val="1"/>
          <w:numId w:val="24"/>
        </w:numPr>
      </w:pPr>
      <w:r>
        <w:t>The system can be slow in displaying the file.  You may have to click the refresh button a couple of times before it appears.</w:t>
      </w:r>
    </w:p>
    <w:p w14:paraId="536458F9" w14:textId="2098A164" w:rsidR="00130BC8" w:rsidRDefault="4AF8B09E" w:rsidP="00550D99">
      <w:pPr>
        <w:pStyle w:val="ListParagraph"/>
        <w:numPr>
          <w:ilvl w:val="0"/>
          <w:numId w:val="24"/>
        </w:numPr>
      </w:pPr>
      <w:r>
        <w:t xml:space="preserve">Follow the same process as you did with the SOA </w:t>
      </w:r>
      <w:r w:rsidR="50A1C4DA">
        <w:t>–</w:t>
      </w:r>
      <w:r>
        <w:t xml:space="preserve"> </w:t>
      </w:r>
      <w:r w:rsidR="50A1C4DA">
        <w:t xml:space="preserve">double click the file name and the record will </w:t>
      </w:r>
      <w:r w:rsidR="07E5A34C">
        <w:t>display,</w:t>
      </w:r>
      <w:r w:rsidR="50A1C4DA">
        <w:t xml:space="preserve"> and you will have the ability to download the file.</w:t>
      </w:r>
    </w:p>
    <w:p w14:paraId="61CE3630" w14:textId="06026F8B" w:rsidR="006359B8" w:rsidRPr="00BA4EAB" w:rsidRDefault="50A1C4DA" w:rsidP="016C2975">
      <w:pPr>
        <w:pStyle w:val="Heading2"/>
        <w:rPr>
          <w:sz w:val="22"/>
          <w:szCs w:val="22"/>
        </w:rPr>
      </w:pPr>
      <w:r>
        <w:t xml:space="preserve">Step </w:t>
      </w:r>
      <w:r w:rsidR="2A8E060A">
        <w:t>7</w:t>
      </w:r>
      <w:r>
        <w:t>: Application Submission</w:t>
      </w:r>
      <w:r w:rsidR="22E39515">
        <w:t xml:space="preserve"> </w:t>
      </w:r>
    </w:p>
    <w:p w14:paraId="7376F239" w14:textId="50F9243B" w:rsidR="2B66124B" w:rsidRDefault="2B66124B" w:rsidP="00E603E7">
      <w:pPr>
        <w:pStyle w:val="Heading2"/>
        <w:rPr>
          <w:rFonts w:asciiTheme="minorHAnsi" w:eastAsiaTheme="minorEastAsia" w:hAnsiTheme="minorHAnsi" w:cstheme="minorBidi"/>
        </w:rPr>
      </w:pPr>
      <w:r w:rsidRPr="6684DA2F">
        <w:rPr>
          <w:rFonts w:asciiTheme="minorHAnsi" w:eastAsiaTheme="minorEastAsia" w:hAnsiTheme="minorHAnsi" w:cstheme="minorBidi"/>
          <w:b w:val="0"/>
          <w:bCs w:val="0"/>
          <w:color w:val="auto"/>
          <w:sz w:val="22"/>
          <w:szCs w:val="22"/>
        </w:rPr>
        <w:t>There are t</w:t>
      </w:r>
      <w:r w:rsidR="4DF68967" w:rsidRPr="6684DA2F">
        <w:rPr>
          <w:rFonts w:asciiTheme="minorHAnsi" w:eastAsiaTheme="minorEastAsia" w:hAnsiTheme="minorHAnsi" w:cstheme="minorBidi"/>
          <w:b w:val="0"/>
          <w:bCs w:val="0"/>
          <w:color w:val="auto"/>
          <w:sz w:val="22"/>
          <w:szCs w:val="22"/>
        </w:rPr>
        <w:t>hree</w:t>
      </w:r>
      <w:r w:rsidRPr="6684DA2F">
        <w:rPr>
          <w:rFonts w:asciiTheme="minorHAnsi" w:eastAsiaTheme="minorEastAsia" w:hAnsiTheme="minorHAnsi" w:cstheme="minorBidi"/>
          <w:b w:val="0"/>
          <w:bCs w:val="0"/>
          <w:color w:val="auto"/>
          <w:sz w:val="22"/>
          <w:szCs w:val="22"/>
        </w:rPr>
        <w:t xml:space="preserve"> separate submission processes.  One for paper application</w:t>
      </w:r>
      <w:r w:rsidR="27BC6788" w:rsidRPr="6684DA2F">
        <w:rPr>
          <w:rFonts w:asciiTheme="minorHAnsi" w:eastAsiaTheme="minorEastAsia" w:hAnsiTheme="minorHAnsi" w:cstheme="minorBidi"/>
          <w:b w:val="0"/>
          <w:bCs w:val="0"/>
          <w:color w:val="auto"/>
          <w:sz w:val="22"/>
          <w:szCs w:val="22"/>
        </w:rPr>
        <w:t xml:space="preserve"> and plan website types</w:t>
      </w:r>
      <w:r w:rsidR="6313AD4F" w:rsidRPr="6684DA2F">
        <w:rPr>
          <w:rFonts w:asciiTheme="minorHAnsi" w:eastAsiaTheme="minorEastAsia" w:hAnsiTheme="minorHAnsi" w:cstheme="minorBidi"/>
          <w:b w:val="0"/>
          <w:bCs w:val="0"/>
          <w:color w:val="auto"/>
          <w:sz w:val="22"/>
          <w:szCs w:val="22"/>
        </w:rPr>
        <w:t>,</w:t>
      </w:r>
      <w:r w:rsidRPr="6684DA2F">
        <w:rPr>
          <w:rFonts w:asciiTheme="minorHAnsi" w:eastAsiaTheme="minorEastAsia" w:hAnsiTheme="minorHAnsi" w:cstheme="minorBidi"/>
          <w:b w:val="0"/>
          <w:bCs w:val="0"/>
          <w:color w:val="auto"/>
          <w:sz w:val="22"/>
          <w:szCs w:val="22"/>
        </w:rPr>
        <w:t xml:space="preserve"> one for </w:t>
      </w:r>
      <w:r w:rsidR="431655D8" w:rsidRPr="6684DA2F">
        <w:rPr>
          <w:rFonts w:asciiTheme="minorHAnsi" w:eastAsiaTheme="minorEastAsia" w:hAnsiTheme="minorHAnsi" w:cstheme="minorBidi"/>
          <w:b w:val="0"/>
          <w:bCs w:val="0"/>
          <w:color w:val="auto"/>
          <w:sz w:val="22"/>
          <w:szCs w:val="22"/>
        </w:rPr>
        <w:t>telephonic, and one for electronic.</w:t>
      </w:r>
    </w:p>
    <w:p w14:paraId="77B7F7A5" w14:textId="65FBE296" w:rsidR="6684DA2F" w:rsidRDefault="6684DA2F" w:rsidP="6684DA2F">
      <w:pPr>
        <w:ind w:left="720"/>
        <w:rPr>
          <w:b/>
          <w:bCs/>
        </w:rPr>
      </w:pPr>
    </w:p>
    <w:p w14:paraId="434C1109" w14:textId="7AC63013" w:rsidR="006359B8" w:rsidRPr="00BA4EAB" w:rsidRDefault="11BAFCB5" w:rsidP="6684DA2F">
      <w:pPr>
        <w:ind w:left="720"/>
        <w:rPr>
          <w:b/>
          <w:bCs/>
        </w:rPr>
      </w:pPr>
      <w:r w:rsidRPr="6684DA2F">
        <w:rPr>
          <w:b/>
          <w:bCs/>
        </w:rPr>
        <w:t>Telephonic</w:t>
      </w:r>
      <w:r w:rsidR="5760EBB3" w:rsidRPr="6684DA2F">
        <w:rPr>
          <w:b/>
          <w:bCs/>
        </w:rPr>
        <w:t xml:space="preserve"> Application Type</w:t>
      </w:r>
    </w:p>
    <w:p w14:paraId="6CA8DF22" w14:textId="7B9BAD2D" w:rsidR="006359B8" w:rsidRPr="00BA4EAB" w:rsidRDefault="4BBC4D9D" w:rsidP="00E603E7">
      <w:pPr>
        <w:pStyle w:val="ListParagraph"/>
        <w:numPr>
          <w:ilvl w:val="1"/>
          <w:numId w:val="18"/>
        </w:numPr>
      </w:pPr>
      <w:r>
        <w:t>Once you have completed the application process</w:t>
      </w:r>
      <w:r w:rsidR="5AD47340">
        <w:t xml:space="preserve"> </w:t>
      </w:r>
      <w:r w:rsidR="7E2C5166">
        <w:t xml:space="preserve">and chosen </w:t>
      </w:r>
      <w:r w:rsidR="62D61838">
        <w:t>Telephonic</w:t>
      </w:r>
      <w:r w:rsidR="7E2C5166">
        <w:t xml:space="preserve"> as the a</w:t>
      </w:r>
      <w:r w:rsidR="5AD47340">
        <w:t>pplication type</w:t>
      </w:r>
      <w:r>
        <w:t>, you will click on the green submit button at the top of the left-hand column.</w:t>
      </w:r>
    </w:p>
    <w:p w14:paraId="1DE3EB29" w14:textId="0DA3FAD6" w:rsidR="006359B8" w:rsidRPr="00BA4EAB" w:rsidRDefault="748C2B3C" w:rsidP="00E603E7">
      <w:pPr>
        <w:pStyle w:val="ListParagraph"/>
        <w:numPr>
          <w:ilvl w:val="1"/>
          <w:numId w:val="18"/>
        </w:numPr>
      </w:pPr>
      <w:r>
        <w:t xml:space="preserve">This action does two </w:t>
      </w:r>
      <w:r w:rsidR="5FFADFC7">
        <w:t>things. It</w:t>
      </w:r>
      <w:r>
        <w:t xml:space="preserve"> sends the application record to the process that creates the file for submission to QNXT.</w:t>
      </w:r>
    </w:p>
    <w:p w14:paraId="4607AA35" w14:textId="36C7D318" w:rsidR="6F995F78" w:rsidRDefault="4A62DF04" w:rsidP="00E603E7">
      <w:pPr>
        <w:pStyle w:val="ListParagraph"/>
        <w:numPr>
          <w:ilvl w:val="1"/>
          <w:numId w:val="18"/>
        </w:numPr>
      </w:pPr>
      <w:r>
        <w:t>It changes the record disposition to “Application Complet</w:t>
      </w:r>
      <w:r w:rsidR="4324989A">
        <w:t>ed”.</w:t>
      </w:r>
    </w:p>
    <w:p w14:paraId="0E060B0C" w14:textId="24037D90" w:rsidR="0E0E97C1" w:rsidRDefault="06F29639" w:rsidP="4C729BA6">
      <w:pPr>
        <w:ind w:left="720"/>
        <w:rPr>
          <w:b/>
          <w:bCs/>
        </w:rPr>
      </w:pPr>
      <w:r w:rsidRPr="4C729BA6">
        <w:rPr>
          <w:b/>
          <w:bCs/>
        </w:rPr>
        <w:t>Electronic Application Type</w:t>
      </w:r>
    </w:p>
    <w:p w14:paraId="159AC2D5" w14:textId="40036A56" w:rsidR="0E0E97C1" w:rsidRDefault="0609EE2E" w:rsidP="4C729BA6">
      <w:pPr>
        <w:pStyle w:val="ListParagraph"/>
        <w:numPr>
          <w:ilvl w:val="0"/>
          <w:numId w:val="1"/>
        </w:numPr>
      </w:pPr>
      <w:r>
        <w:t xml:space="preserve">Once you have completed the application process and chosen Electronic as the application type, you will </w:t>
      </w:r>
      <w:r w:rsidR="3820366A">
        <w:t>see several new fields displayed for the purpose of</w:t>
      </w:r>
      <w:r w:rsidR="0D46CBDC">
        <w:t xml:space="preserve"> allowing the applicant to</w:t>
      </w:r>
      <w:r w:rsidR="3820366A">
        <w:t xml:space="preserve"> attest to the</w:t>
      </w:r>
      <w:r w:rsidR="6BB8161C">
        <w:t xml:space="preserve"> selection of the plan</w:t>
      </w:r>
      <w:r w:rsidR="777F4CEB">
        <w:t xml:space="preserve"> displayed on the application.</w:t>
      </w:r>
    </w:p>
    <w:p w14:paraId="2D6E7C4D" w14:textId="13A61ECA" w:rsidR="0E0E97C1" w:rsidRDefault="6BB8161C" w:rsidP="4C729BA6">
      <w:r>
        <w:lastRenderedPageBreak/>
        <w:t xml:space="preserve"> </w:t>
      </w:r>
      <w:r w:rsidR="09680C78">
        <w:rPr>
          <w:noProof/>
        </w:rPr>
        <w:drawing>
          <wp:inline distT="0" distB="0" distL="0" distR="0" wp14:anchorId="0A415018" wp14:editId="718E87D3">
            <wp:extent cx="6858000" cy="3600450"/>
            <wp:effectExtent l="0" t="0" r="0" b="0"/>
            <wp:docPr id="18043296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329612" name=""/>
                    <pic:cNvPicPr/>
                  </pic:nvPicPr>
                  <pic:blipFill>
                    <a:blip r:embed="rId10">
                      <a:extLst>
                        <a:ext uri="{28A0092B-C50C-407E-A947-70E740481C1C}">
                          <a14:useLocalDpi xmlns:a14="http://schemas.microsoft.com/office/drawing/2010/main" val="0"/>
                        </a:ext>
                      </a:extLst>
                    </a:blip>
                    <a:stretch>
                      <a:fillRect/>
                    </a:stretch>
                  </pic:blipFill>
                  <pic:spPr>
                    <a:xfrm>
                      <a:off x="0" y="0"/>
                      <a:ext cx="6858000" cy="3600450"/>
                    </a:xfrm>
                    <a:prstGeom prst="rect">
                      <a:avLst/>
                    </a:prstGeom>
                  </pic:spPr>
                </pic:pic>
              </a:graphicData>
            </a:graphic>
          </wp:inline>
        </w:drawing>
      </w:r>
    </w:p>
    <w:p w14:paraId="39F252BD" w14:textId="481397FF" w:rsidR="0E0E97C1" w:rsidRDefault="09680C78" w:rsidP="4C729BA6">
      <w:pPr>
        <w:pStyle w:val="ListParagraph"/>
        <w:numPr>
          <w:ilvl w:val="0"/>
          <w:numId w:val="1"/>
        </w:numPr>
      </w:pPr>
      <w:r w:rsidRPr="4C729BA6">
        <w:t>You will see the red text above the applicant signature</w:t>
      </w:r>
      <w:r w:rsidR="682020BD" w:rsidRPr="4C729BA6">
        <w:t xml:space="preserve"> section </w:t>
      </w:r>
      <w:r w:rsidRPr="4C729BA6">
        <w:t xml:space="preserve">indicating that </w:t>
      </w:r>
      <w:r w:rsidR="56BC3BAF" w:rsidRPr="4C729BA6">
        <w:t>both checkboxes</w:t>
      </w:r>
      <w:r w:rsidRPr="4C729BA6">
        <w:t xml:space="preserve"> below must be checked for the enrollment to proceed.</w:t>
      </w:r>
    </w:p>
    <w:p w14:paraId="53E70F91" w14:textId="7D97FCEA" w:rsidR="0E0E97C1" w:rsidRDefault="1C0A53E0" w:rsidP="4C729BA6">
      <w:pPr>
        <w:pStyle w:val="ListParagraph"/>
        <w:numPr>
          <w:ilvl w:val="0"/>
          <w:numId w:val="1"/>
        </w:numPr>
      </w:pPr>
      <w:r>
        <w:t xml:space="preserve">There are two new fields called Appl 1 and Appl 2.  Both fields contain the name of the plan that the applicant has selected.  They refer </w:t>
      </w:r>
      <w:r w:rsidR="166BA754">
        <w:t>directly to the two checkboxes.</w:t>
      </w:r>
    </w:p>
    <w:p w14:paraId="43497EC8" w14:textId="6F04967C" w:rsidR="0E0E97C1" w:rsidRDefault="1C0A53E0" w:rsidP="4C729BA6">
      <w:pPr>
        <w:pStyle w:val="ListParagraph"/>
        <w:numPr>
          <w:ilvl w:val="0"/>
          <w:numId w:val="1"/>
        </w:numPr>
      </w:pPr>
      <w:r>
        <w:t xml:space="preserve"> </w:t>
      </w:r>
      <w:r w:rsidR="5FD11CCA">
        <w:t xml:space="preserve">Checking both boxes will allow the process to continue, but if the applicant does not agree with the question, the application will not </w:t>
      </w:r>
      <w:r w:rsidR="655533F3">
        <w:t>save as Application Completed, it will move to the Application Incomplete.</w:t>
      </w:r>
    </w:p>
    <w:p w14:paraId="6BB1D2B8" w14:textId="1E571094" w:rsidR="006359B8" w:rsidRPr="00BA4EAB" w:rsidRDefault="62ABA960" w:rsidP="016C2975">
      <w:pPr>
        <w:ind w:left="720"/>
        <w:rPr>
          <w:b/>
          <w:bCs/>
        </w:rPr>
      </w:pPr>
      <w:r w:rsidRPr="016C2975">
        <w:rPr>
          <w:b/>
          <w:bCs/>
        </w:rPr>
        <w:t>Paper and Plan Website Application Types</w:t>
      </w:r>
    </w:p>
    <w:p w14:paraId="55A7EB53" w14:textId="60CC4D4A" w:rsidR="006359B8" w:rsidRPr="00BA4EAB" w:rsidRDefault="5F4F0A95" w:rsidP="016C2975">
      <w:pPr>
        <w:pStyle w:val="ListParagraph"/>
        <w:numPr>
          <w:ilvl w:val="0"/>
          <w:numId w:val="6"/>
        </w:numPr>
      </w:pPr>
      <w:r w:rsidRPr="016C2975">
        <w:t>Once you have completed the application process for these application types,</w:t>
      </w:r>
      <w:r w:rsidR="17BF0973" w:rsidRPr="016C2975">
        <w:t xml:space="preserve"> you will see 2 new fields displayed under the “Enroll Year” field.  </w:t>
      </w:r>
      <w:r w:rsidR="7FF18296" w:rsidRPr="016C2975">
        <w:t xml:space="preserve">They are “Paper Application Uploaded” - Yes or No and “Paper Application Rejected Reason”.  </w:t>
      </w:r>
    </w:p>
    <w:p w14:paraId="31EF088A" w14:textId="24E7C938" w:rsidR="006359B8" w:rsidRPr="00BA4EAB" w:rsidRDefault="57953626" w:rsidP="016C2975">
      <w:pPr>
        <w:pStyle w:val="ListParagraph"/>
        <w:numPr>
          <w:ilvl w:val="0"/>
          <w:numId w:val="6"/>
        </w:numPr>
      </w:pPr>
      <w:r w:rsidRPr="016C2975">
        <w:t>You must upload the paper application into the files section on the right-hand side of the screen where your application and SOA files are located.</w:t>
      </w:r>
    </w:p>
    <w:p w14:paraId="2A3AE8D5" w14:textId="7003D3C6" w:rsidR="006359B8" w:rsidRPr="00BA4EAB" w:rsidRDefault="57953626" w:rsidP="016C2975">
      <w:pPr>
        <w:pStyle w:val="ListParagraph"/>
        <w:numPr>
          <w:ilvl w:val="1"/>
          <w:numId w:val="6"/>
        </w:numPr>
      </w:pPr>
      <w:r w:rsidRPr="016C2975">
        <w:t>To upload the application, click on the down arrow across from the section name “Files” and you will get the option to add files.</w:t>
      </w:r>
    </w:p>
    <w:p w14:paraId="08AD50CF" w14:textId="2D99CCC3" w:rsidR="006359B8" w:rsidRPr="00BA4EAB" w:rsidRDefault="1C12AAE3" w:rsidP="016C2975">
      <w:pPr>
        <w:pStyle w:val="ListParagraph"/>
        <w:numPr>
          <w:ilvl w:val="1"/>
          <w:numId w:val="6"/>
        </w:numPr>
      </w:pPr>
      <w:r w:rsidRPr="016C2975">
        <w:t xml:space="preserve">A box will come up giving you the option to choose the file you want to upload.  </w:t>
      </w:r>
    </w:p>
    <w:p w14:paraId="67C3721E" w14:textId="3D7A0796" w:rsidR="006359B8" w:rsidRPr="00BA4EAB" w:rsidRDefault="1C12AAE3" w:rsidP="016C2975">
      <w:pPr>
        <w:pStyle w:val="ListParagraph"/>
        <w:numPr>
          <w:ilvl w:val="1"/>
          <w:numId w:val="6"/>
        </w:numPr>
      </w:pPr>
      <w:r w:rsidRPr="016C2975">
        <w:t xml:space="preserve">Select the correct file name </w:t>
      </w:r>
      <w:r w:rsidR="0745CC4F" w:rsidRPr="016C2975">
        <w:t>and click add.</w:t>
      </w:r>
    </w:p>
    <w:p w14:paraId="246E4763" w14:textId="42A53D4D" w:rsidR="006359B8" w:rsidRPr="00BA4EAB" w:rsidRDefault="0745CC4F" w:rsidP="016C2975">
      <w:pPr>
        <w:pStyle w:val="ListParagraph"/>
        <w:numPr>
          <w:ilvl w:val="1"/>
          <w:numId w:val="6"/>
        </w:numPr>
      </w:pPr>
      <w:r>
        <w:t xml:space="preserve">The file will </w:t>
      </w:r>
      <w:r w:rsidR="77D0BF51">
        <w:t>be displayed</w:t>
      </w:r>
      <w:r>
        <w:t xml:space="preserve"> in the files list.</w:t>
      </w:r>
    </w:p>
    <w:p w14:paraId="49B9DD56" w14:textId="5C3A4FA0" w:rsidR="006359B8" w:rsidRPr="00BA4EAB" w:rsidRDefault="0745CC4F" w:rsidP="016C2975">
      <w:pPr>
        <w:pStyle w:val="ListParagraph"/>
        <w:numPr>
          <w:ilvl w:val="1"/>
          <w:numId w:val="6"/>
        </w:numPr>
      </w:pPr>
      <w:r>
        <w:t xml:space="preserve">Then you can click yes in the </w:t>
      </w:r>
      <w:r w:rsidR="13283B05">
        <w:t xml:space="preserve">field called </w:t>
      </w:r>
      <w:r>
        <w:t xml:space="preserve">“Paper Application </w:t>
      </w:r>
      <w:r w:rsidR="11748423">
        <w:t>Uploaded “</w:t>
      </w:r>
      <w:r>
        <w:t>.</w:t>
      </w:r>
    </w:p>
    <w:p w14:paraId="750B58F6" w14:textId="7235CCC7" w:rsidR="006359B8" w:rsidRPr="00BA4EAB" w:rsidRDefault="696B91A5" w:rsidP="016C2975">
      <w:pPr>
        <w:pStyle w:val="ListParagraph"/>
        <w:numPr>
          <w:ilvl w:val="0"/>
          <w:numId w:val="6"/>
        </w:numPr>
      </w:pPr>
      <w:r w:rsidRPr="016C2975">
        <w:t xml:space="preserve">Next </w:t>
      </w:r>
      <w:r w:rsidR="5F4F0A95" w:rsidRPr="016C2975">
        <w:t xml:space="preserve">you will see </w:t>
      </w:r>
      <w:r w:rsidR="1615727E" w:rsidRPr="016C2975">
        <w:t xml:space="preserve">a button at the top of the </w:t>
      </w:r>
      <w:r w:rsidR="2DA98C5A" w:rsidRPr="016C2975">
        <w:t>left-hand</w:t>
      </w:r>
      <w:r w:rsidR="1615727E" w:rsidRPr="016C2975">
        <w:t xml:space="preserve"> column called “Validate”.</w:t>
      </w:r>
    </w:p>
    <w:p w14:paraId="2C19D90F" w14:textId="54F4E5BE" w:rsidR="006359B8" w:rsidRPr="00BA4EAB" w:rsidRDefault="558DD978" w:rsidP="016C2975">
      <w:pPr>
        <w:pStyle w:val="ListParagraph"/>
        <w:numPr>
          <w:ilvl w:val="0"/>
          <w:numId w:val="6"/>
        </w:numPr>
      </w:pPr>
      <w:r w:rsidRPr="016C2975">
        <w:t>Click this button and the record will be routed to the admin team for review.</w:t>
      </w:r>
    </w:p>
    <w:p w14:paraId="571A854E" w14:textId="434C262A" w:rsidR="006359B8" w:rsidRPr="00BA4EAB" w:rsidRDefault="558DD978" w:rsidP="016C2975">
      <w:pPr>
        <w:pStyle w:val="ListParagraph"/>
        <w:numPr>
          <w:ilvl w:val="0"/>
          <w:numId w:val="6"/>
        </w:numPr>
      </w:pPr>
      <w:r w:rsidRPr="016C2975">
        <w:t>The admin team has the option to either submit or reject the application after their review.</w:t>
      </w:r>
    </w:p>
    <w:p w14:paraId="7C329236" w14:textId="0F6A83C6" w:rsidR="006359B8" w:rsidRPr="00BA4EAB" w:rsidRDefault="558DD978" w:rsidP="016C2975">
      <w:pPr>
        <w:pStyle w:val="ListParagraph"/>
        <w:numPr>
          <w:ilvl w:val="1"/>
          <w:numId w:val="6"/>
        </w:numPr>
      </w:pPr>
      <w:r w:rsidRPr="016C2975">
        <w:lastRenderedPageBreak/>
        <w:t>Submitting the application finalizes the process and changes the Disposition to “Application Completed”.</w:t>
      </w:r>
    </w:p>
    <w:p w14:paraId="0C4C18AE" w14:textId="0229CBBC" w:rsidR="006359B8" w:rsidRPr="00BA4EAB" w:rsidRDefault="558DD978" w:rsidP="016C2975">
      <w:pPr>
        <w:pStyle w:val="ListParagraph"/>
        <w:numPr>
          <w:ilvl w:val="1"/>
          <w:numId w:val="6"/>
        </w:numPr>
      </w:pPr>
      <w:r w:rsidRPr="016C2975">
        <w:t xml:space="preserve">Rejecting the application routes the record back to the agent.  </w:t>
      </w:r>
    </w:p>
    <w:p w14:paraId="2C3C081A" w14:textId="4DC7CDB4" w:rsidR="006359B8" w:rsidRPr="00BA4EAB" w:rsidRDefault="597965D6" w:rsidP="016C2975">
      <w:pPr>
        <w:pStyle w:val="ListParagraph"/>
        <w:numPr>
          <w:ilvl w:val="2"/>
          <w:numId w:val="6"/>
        </w:numPr>
      </w:pPr>
      <w:r>
        <w:t>You should receive an email when the app is rejected.</w:t>
      </w:r>
    </w:p>
    <w:p w14:paraId="19368EDF" w14:textId="5EF43316" w:rsidR="006359B8" w:rsidRPr="00BA4EAB" w:rsidRDefault="558DD978" w:rsidP="016C2975">
      <w:pPr>
        <w:pStyle w:val="ListParagraph"/>
        <w:numPr>
          <w:ilvl w:val="2"/>
          <w:numId w:val="6"/>
        </w:numPr>
      </w:pPr>
      <w:r w:rsidRPr="016C2975">
        <w:t>Go to the main leads tab and select the view of “Rejected Apps”.</w:t>
      </w:r>
    </w:p>
    <w:p w14:paraId="5DA23900" w14:textId="6D35DC4D" w:rsidR="006359B8" w:rsidRPr="00BA4EAB" w:rsidRDefault="558DD978" w:rsidP="016C2975">
      <w:pPr>
        <w:pStyle w:val="ListParagraph"/>
        <w:numPr>
          <w:ilvl w:val="2"/>
          <w:numId w:val="6"/>
        </w:numPr>
      </w:pPr>
      <w:r w:rsidRPr="016C2975">
        <w:t>This view will allow you to click on the link and return to the application.</w:t>
      </w:r>
    </w:p>
    <w:p w14:paraId="09F29082" w14:textId="2A0D7D96" w:rsidR="006359B8" w:rsidRPr="00BA4EAB" w:rsidRDefault="558DD978" w:rsidP="016C2975">
      <w:pPr>
        <w:pStyle w:val="ListParagraph"/>
        <w:numPr>
          <w:ilvl w:val="2"/>
          <w:numId w:val="6"/>
        </w:numPr>
      </w:pPr>
      <w:r w:rsidRPr="016C2975">
        <w:t xml:space="preserve">The </w:t>
      </w:r>
      <w:r w:rsidR="5715BDC7" w:rsidRPr="016C2975">
        <w:t>“Paper Application Rejected Reason” field will be populated with a description of the error found.</w:t>
      </w:r>
    </w:p>
    <w:p w14:paraId="604AE21F" w14:textId="4AF72F2F" w:rsidR="006359B8" w:rsidRPr="00BA4EAB" w:rsidRDefault="5715BDC7" w:rsidP="016C2975">
      <w:pPr>
        <w:pStyle w:val="ListParagraph"/>
        <w:numPr>
          <w:ilvl w:val="2"/>
          <w:numId w:val="6"/>
        </w:numPr>
      </w:pPr>
      <w:r w:rsidRPr="016C2975">
        <w:t>Once you correct the error, you can click the “Validate” button again and the app will route to the admin team again.</w:t>
      </w:r>
    </w:p>
    <w:p w14:paraId="37617B06" w14:textId="582D2077" w:rsidR="006359B8" w:rsidRPr="00BA4EAB" w:rsidRDefault="1EAEC2F9" w:rsidP="016C2975">
      <w:pPr>
        <w:pStyle w:val="ListParagraph"/>
        <w:numPr>
          <w:ilvl w:val="2"/>
          <w:numId w:val="6"/>
        </w:numPr>
      </w:pPr>
      <w:r>
        <w:t xml:space="preserve">If the admin team finds the application </w:t>
      </w:r>
      <w:r w:rsidR="0FDBEDC6">
        <w:t xml:space="preserve">entry is correct, </w:t>
      </w:r>
      <w:r>
        <w:t xml:space="preserve">they will </w:t>
      </w:r>
      <w:r w:rsidR="680C61BA">
        <w:t>submit it</w:t>
      </w:r>
      <w:r>
        <w:t xml:space="preserve">, and the process is complete.  </w:t>
      </w:r>
    </w:p>
    <w:p w14:paraId="4DC66276" w14:textId="4C321179" w:rsidR="006359B8" w:rsidRPr="00BA4EAB" w:rsidRDefault="00E32E38" w:rsidP="016C2975">
      <w:pPr>
        <w:pStyle w:val="ListParagraph"/>
        <w:numPr>
          <w:ilvl w:val="2"/>
          <w:numId w:val="6"/>
        </w:numPr>
      </w:pPr>
      <w:r>
        <w:t>I</w:t>
      </w:r>
      <w:r w:rsidR="5715BDC7" w:rsidRPr="016C2975">
        <w:t xml:space="preserve">f an error is still found, the admin team will </w:t>
      </w:r>
      <w:r w:rsidR="6C67F7BE" w:rsidRPr="016C2975">
        <w:t>reject it</w:t>
      </w:r>
      <w:r w:rsidR="5715BDC7" w:rsidRPr="016C2975">
        <w:t xml:space="preserve">, and the process will start again until a clean application record is </w:t>
      </w:r>
      <w:r w:rsidR="6E187030" w:rsidRPr="016C2975">
        <w:t>completed.</w:t>
      </w:r>
    </w:p>
    <w:p w14:paraId="727CF010" w14:textId="35D98300" w:rsidR="006359B8" w:rsidRPr="00BA4EAB" w:rsidRDefault="006359B8" w:rsidP="016C2975"/>
    <w:p w14:paraId="3841BCBD" w14:textId="3ED41186" w:rsidR="006359B8" w:rsidRPr="00BA4EAB" w:rsidRDefault="006359B8" w:rsidP="016C2975">
      <w:pPr>
        <w:ind w:left="720"/>
      </w:pPr>
    </w:p>
    <w:p w14:paraId="44865B7A" w14:textId="6E29CF9C" w:rsidR="006359B8" w:rsidRPr="00BA4EAB" w:rsidRDefault="530A50CB" w:rsidP="016C2975">
      <w:pPr>
        <w:pStyle w:val="Heading2"/>
        <w:spacing w:before="0" w:after="200"/>
      </w:pPr>
      <w:r>
        <w:t>Steps to create a Unique List View</w:t>
      </w:r>
      <w:r w:rsidR="1AC2CABD">
        <w:t xml:space="preserve"> (Preferred Lead View)</w:t>
      </w:r>
    </w:p>
    <w:p w14:paraId="7FD77F87" w14:textId="53A47580" w:rsidR="006359B8" w:rsidRPr="00BA4EAB" w:rsidRDefault="530A50CB" w:rsidP="016C2975">
      <w:pPr>
        <w:pStyle w:val="ListParagraph"/>
        <w:numPr>
          <w:ilvl w:val="0"/>
          <w:numId w:val="7"/>
        </w:numPr>
      </w:pPr>
      <w:r>
        <w:t xml:space="preserve">Directly under the bar where you selected list view you will see another bar </w:t>
      </w:r>
      <w:r w:rsidR="7833D0BA">
        <w:t>and, on that bar,</w:t>
      </w:r>
      <w:r>
        <w:t xml:space="preserve"> there is a picture of a gear</w:t>
      </w:r>
    </w:p>
    <w:p w14:paraId="55F8B447" w14:textId="5E34AE51" w:rsidR="006359B8" w:rsidRPr="00BA4EAB" w:rsidRDefault="530A50CB" w:rsidP="016C2975">
      <w:pPr>
        <w:pStyle w:val="ListParagraph"/>
        <w:numPr>
          <w:ilvl w:val="0"/>
          <w:numId w:val="7"/>
        </w:numPr>
      </w:pPr>
      <w:r w:rsidRPr="016C2975">
        <w:t>Click that gear and select New.</w:t>
      </w:r>
    </w:p>
    <w:p w14:paraId="3B0B893F" w14:textId="7D484280" w:rsidR="006359B8" w:rsidRPr="00BA4EAB" w:rsidRDefault="530A50CB" w:rsidP="016C2975">
      <w:pPr>
        <w:pStyle w:val="ListParagraph"/>
        <w:numPr>
          <w:ilvl w:val="0"/>
          <w:numId w:val="7"/>
        </w:numPr>
      </w:pPr>
      <w:r w:rsidRPr="016C2975">
        <w:t>A box will pop up and you can enter a view name – something like My Lead View that you will recognize.</w:t>
      </w:r>
    </w:p>
    <w:p w14:paraId="5F4A5A3B" w14:textId="47854ECD" w:rsidR="006359B8" w:rsidRPr="00BA4EAB" w:rsidRDefault="530A50CB" w:rsidP="016C2975">
      <w:pPr>
        <w:pStyle w:val="ListParagraph"/>
        <w:numPr>
          <w:ilvl w:val="0"/>
          <w:numId w:val="7"/>
        </w:numPr>
      </w:pPr>
      <w:r w:rsidRPr="016C2975">
        <w:t xml:space="preserve">You do not need to enter the List API </w:t>
      </w:r>
      <w:r w:rsidR="1B9041DB" w:rsidRPr="016C2975">
        <w:t>Name;</w:t>
      </w:r>
      <w:r w:rsidRPr="016C2975">
        <w:t xml:space="preserve"> the system will do that based </w:t>
      </w:r>
      <w:proofErr w:type="gramStart"/>
      <w:r w:rsidRPr="016C2975">
        <w:t>off of</w:t>
      </w:r>
      <w:proofErr w:type="gramEnd"/>
      <w:r w:rsidRPr="016C2975">
        <w:t xml:space="preserve"> what you name the view.</w:t>
      </w:r>
    </w:p>
    <w:p w14:paraId="69DF2BFB" w14:textId="2D38D7CD" w:rsidR="006359B8" w:rsidRPr="00BA4EAB" w:rsidRDefault="530A50CB" w:rsidP="016C2975">
      <w:pPr>
        <w:pStyle w:val="ListParagraph"/>
        <w:numPr>
          <w:ilvl w:val="0"/>
          <w:numId w:val="7"/>
        </w:numPr>
      </w:pPr>
      <w:r w:rsidRPr="016C2975">
        <w:t>Then select either “Only I can see this list view”</w:t>
      </w:r>
    </w:p>
    <w:p w14:paraId="27CB65DB" w14:textId="1751BD4F" w:rsidR="006359B8" w:rsidRPr="00BA4EAB" w:rsidRDefault="530A50CB" w:rsidP="016C2975">
      <w:pPr>
        <w:pStyle w:val="ListParagraph"/>
        <w:numPr>
          <w:ilvl w:val="0"/>
          <w:numId w:val="7"/>
        </w:numPr>
      </w:pPr>
      <w:r w:rsidRPr="016C2975">
        <w:t>After you save the view name, go back to the gear and choose the option “</w:t>
      </w:r>
      <w:r w:rsidR="75C84C98" w:rsidRPr="016C2975">
        <w:t>Select</w:t>
      </w:r>
      <w:r w:rsidRPr="016C2975">
        <w:t xml:space="preserve"> fields to display”. </w:t>
      </w:r>
    </w:p>
    <w:p w14:paraId="74D03187" w14:textId="1AA67D7B" w:rsidR="006359B8" w:rsidRPr="00BA4EAB" w:rsidRDefault="73A36A09" w:rsidP="016C2975">
      <w:pPr>
        <w:pStyle w:val="ListParagraph"/>
        <w:numPr>
          <w:ilvl w:val="0"/>
          <w:numId w:val="7"/>
        </w:numPr>
      </w:pPr>
      <w:r w:rsidRPr="016C2975">
        <w:t xml:space="preserve">There will be two boxes </w:t>
      </w:r>
      <w:r w:rsidR="5239CB55" w:rsidRPr="016C2975">
        <w:t>showing</w:t>
      </w:r>
      <w:r w:rsidRPr="016C2975">
        <w:t>.  The one on the left are fields that are available to display and on the right are fields that are currently displaying.</w:t>
      </w:r>
    </w:p>
    <w:p w14:paraId="01ED65D8" w14:textId="53F89BDC" w:rsidR="006359B8" w:rsidRPr="00BA4EAB" w:rsidRDefault="73A36A09" w:rsidP="016C2975">
      <w:pPr>
        <w:pStyle w:val="ListParagraph"/>
        <w:numPr>
          <w:ilvl w:val="0"/>
          <w:numId w:val="7"/>
        </w:numPr>
      </w:pPr>
      <w:r w:rsidRPr="016C2975">
        <w:t xml:space="preserve">You can use the arrow keys between the boxes to make your selections.  You can remove fields in the current displayed fields by highlighting the field and clicking the left pointing arrow.  </w:t>
      </w:r>
      <w:r w:rsidR="0694CCDA" w:rsidRPr="016C2975">
        <w:t>Using</w:t>
      </w:r>
      <w:r w:rsidR="226B4117" w:rsidRPr="016C2975">
        <w:t xml:space="preserve"> t</w:t>
      </w:r>
      <w:r w:rsidRPr="016C2975">
        <w:t>he ri</w:t>
      </w:r>
      <w:r w:rsidR="2514B8B4" w:rsidRPr="016C2975">
        <w:t xml:space="preserve">ght pointing arrow will allow you to highlight and </w:t>
      </w:r>
      <w:r w:rsidR="6509B8D4" w:rsidRPr="016C2975">
        <w:t>add fields</w:t>
      </w:r>
      <w:r w:rsidR="175ACCD6" w:rsidRPr="016C2975">
        <w:t xml:space="preserve"> from the left box</w:t>
      </w:r>
      <w:r w:rsidR="6509B8D4" w:rsidRPr="016C2975">
        <w:t xml:space="preserve"> to the displayed fields</w:t>
      </w:r>
      <w:r w:rsidR="6CE22D1E" w:rsidRPr="016C2975">
        <w:t xml:space="preserve"> in the right box.</w:t>
      </w:r>
    </w:p>
    <w:p w14:paraId="64F47ED4" w14:textId="1CF4AFF3" w:rsidR="006359B8" w:rsidRPr="00BA4EAB" w:rsidRDefault="6CE22D1E" w:rsidP="016C2975">
      <w:pPr>
        <w:pStyle w:val="ListParagraph"/>
        <w:numPr>
          <w:ilvl w:val="0"/>
          <w:numId w:val="7"/>
        </w:numPr>
      </w:pPr>
      <w:r w:rsidRPr="016C2975">
        <w:t>Once your selections are made, save the view.</w:t>
      </w:r>
    </w:p>
    <w:p w14:paraId="6AE1E25A" w14:textId="7575E91F" w:rsidR="006359B8" w:rsidRPr="00BA4EAB" w:rsidRDefault="6CE22D1E" w:rsidP="016C2975">
      <w:pPr>
        <w:pStyle w:val="ListParagraph"/>
        <w:numPr>
          <w:ilvl w:val="0"/>
          <w:numId w:val="7"/>
        </w:numPr>
      </w:pPr>
      <w:r w:rsidRPr="016C2975">
        <w:t>This returns you to the main screen where you will see on the far right a box called “Filters”.  Simply click the “X” across from the Filter label and the box will go away.</w:t>
      </w:r>
    </w:p>
    <w:p w14:paraId="11B97631" w14:textId="79969F52" w:rsidR="006359B8" w:rsidRPr="00BA4EAB" w:rsidRDefault="1A122EF9" w:rsidP="016C2975">
      <w:pPr>
        <w:pStyle w:val="ListParagraph"/>
        <w:numPr>
          <w:ilvl w:val="0"/>
          <w:numId w:val="7"/>
        </w:numPr>
      </w:pPr>
      <w:r w:rsidRPr="016C2975">
        <w:t>Your new view will be the view you now see.  If you are happy with this new view, go up to the thumbtack next to the name of your view and click</w:t>
      </w:r>
      <w:r w:rsidR="669F614A" w:rsidRPr="016C2975">
        <w:t xml:space="preserve">.  The thumbtack will change from leaning </w:t>
      </w:r>
      <w:r w:rsidR="0F795049" w:rsidRPr="016C2975">
        <w:t>and now be</w:t>
      </w:r>
      <w:r w:rsidR="669F614A" w:rsidRPr="016C2975">
        <w:t xml:space="preserve"> straight.  This means you have pinned the </w:t>
      </w:r>
      <w:r w:rsidR="478A324B" w:rsidRPr="016C2975">
        <w:t>view,</w:t>
      </w:r>
      <w:r w:rsidR="669F614A" w:rsidRPr="016C2975">
        <w:t xml:space="preserve"> and it will be your default view.</w:t>
      </w:r>
    </w:p>
    <w:p w14:paraId="433BB168" w14:textId="77777777" w:rsidR="00DE1F4E" w:rsidRDefault="00DE1F4E"/>
    <w:sectPr w:rsidR="00DE1F4E" w:rsidSect="00661AD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B2A8" w14:textId="77777777" w:rsidR="00AC0772" w:rsidRDefault="00AC0772" w:rsidP="00B8342D">
      <w:pPr>
        <w:spacing w:after="0" w:line="240" w:lineRule="auto"/>
      </w:pPr>
      <w:r>
        <w:separator/>
      </w:r>
    </w:p>
  </w:endnote>
  <w:endnote w:type="continuationSeparator" w:id="0">
    <w:p w14:paraId="67BCEF6A" w14:textId="77777777" w:rsidR="00AC0772" w:rsidRDefault="00AC0772" w:rsidP="00B8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2A54" w14:textId="77777777" w:rsidR="006A18C2" w:rsidRDefault="006A1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574875"/>
      <w:docPartObj>
        <w:docPartGallery w:val="Page Numbers (Bottom of Page)"/>
        <w:docPartUnique/>
      </w:docPartObj>
    </w:sdtPr>
    <w:sdtEndPr>
      <w:rPr>
        <w:noProof/>
      </w:rPr>
    </w:sdtEndPr>
    <w:sdtContent>
      <w:p w14:paraId="34DB9EEC" w14:textId="17CB4B28" w:rsidR="006A18C2" w:rsidRDefault="006A18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752E8D" w14:textId="77777777" w:rsidR="00B8342D" w:rsidRDefault="00B83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C3FD" w14:textId="77777777" w:rsidR="006A18C2" w:rsidRDefault="006A1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FE96" w14:textId="77777777" w:rsidR="00AC0772" w:rsidRDefault="00AC0772" w:rsidP="00B8342D">
      <w:pPr>
        <w:spacing w:after="0" w:line="240" w:lineRule="auto"/>
      </w:pPr>
      <w:r>
        <w:separator/>
      </w:r>
    </w:p>
  </w:footnote>
  <w:footnote w:type="continuationSeparator" w:id="0">
    <w:p w14:paraId="4A88A4E0" w14:textId="77777777" w:rsidR="00AC0772" w:rsidRDefault="00AC0772" w:rsidP="00B83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D81F" w14:textId="77777777" w:rsidR="006A18C2" w:rsidRDefault="006A1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341D" w14:textId="77777777" w:rsidR="006A18C2" w:rsidRDefault="006A1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FA69" w14:textId="77777777" w:rsidR="006A18C2" w:rsidRDefault="006A18C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dmamtF2" int2:invalidationBookmarkName="" int2:hashCode="sLYcRyvc76S15C" int2:id="ccNc4Pp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B5DCA"/>
    <w:multiLevelType w:val="hybridMultilevel"/>
    <w:tmpl w:val="ABA097A4"/>
    <w:lvl w:ilvl="0" w:tplc="032277AC">
      <w:start w:val="1"/>
      <w:numFmt w:val="decimal"/>
      <w:lvlText w:val="%1."/>
      <w:lvlJc w:val="left"/>
      <w:pPr>
        <w:ind w:left="360" w:hanging="360"/>
      </w:pPr>
    </w:lvl>
    <w:lvl w:ilvl="1" w:tplc="615EA814">
      <w:start w:val="1"/>
      <w:numFmt w:val="lowerLetter"/>
      <w:lvlText w:val="%2."/>
      <w:lvlJc w:val="left"/>
      <w:pPr>
        <w:ind w:left="1080" w:hanging="360"/>
      </w:pPr>
    </w:lvl>
    <w:lvl w:ilvl="2" w:tplc="744E5530">
      <w:start w:val="1"/>
      <w:numFmt w:val="lowerRoman"/>
      <w:lvlText w:val="%3."/>
      <w:lvlJc w:val="right"/>
      <w:pPr>
        <w:ind w:left="1800" w:hanging="180"/>
      </w:pPr>
    </w:lvl>
    <w:lvl w:ilvl="3" w:tplc="A710A9BE">
      <w:start w:val="1"/>
      <w:numFmt w:val="decimal"/>
      <w:lvlText w:val="%4."/>
      <w:lvlJc w:val="left"/>
      <w:pPr>
        <w:ind w:left="2520" w:hanging="360"/>
      </w:pPr>
    </w:lvl>
    <w:lvl w:ilvl="4" w:tplc="53348634">
      <w:start w:val="1"/>
      <w:numFmt w:val="lowerLetter"/>
      <w:lvlText w:val="%5."/>
      <w:lvlJc w:val="left"/>
      <w:pPr>
        <w:ind w:left="3240" w:hanging="360"/>
      </w:pPr>
    </w:lvl>
    <w:lvl w:ilvl="5" w:tplc="ECECA1B2">
      <w:start w:val="1"/>
      <w:numFmt w:val="lowerRoman"/>
      <w:lvlText w:val="%6."/>
      <w:lvlJc w:val="right"/>
      <w:pPr>
        <w:ind w:left="3960" w:hanging="180"/>
      </w:pPr>
    </w:lvl>
    <w:lvl w:ilvl="6" w:tplc="D72A01DA">
      <w:start w:val="1"/>
      <w:numFmt w:val="decimal"/>
      <w:lvlText w:val="%7."/>
      <w:lvlJc w:val="left"/>
      <w:pPr>
        <w:ind w:left="4680" w:hanging="360"/>
      </w:pPr>
    </w:lvl>
    <w:lvl w:ilvl="7" w:tplc="604EF206">
      <w:start w:val="1"/>
      <w:numFmt w:val="lowerLetter"/>
      <w:lvlText w:val="%8."/>
      <w:lvlJc w:val="left"/>
      <w:pPr>
        <w:ind w:left="5400" w:hanging="360"/>
      </w:pPr>
    </w:lvl>
    <w:lvl w:ilvl="8" w:tplc="6FBE2ED0">
      <w:start w:val="1"/>
      <w:numFmt w:val="lowerRoman"/>
      <w:lvlText w:val="%9."/>
      <w:lvlJc w:val="right"/>
      <w:pPr>
        <w:ind w:left="6120" w:hanging="180"/>
      </w:pPr>
    </w:lvl>
  </w:abstractNum>
  <w:abstractNum w:abstractNumId="10" w15:restartNumberingAfterBreak="0">
    <w:nsid w:val="0E063BBF"/>
    <w:multiLevelType w:val="hybridMultilevel"/>
    <w:tmpl w:val="2DEAD9AE"/>
    <w:lvl w:ilvl="0" w:tplc="CFAA3504">
      <w:start w:val="1"/>
      <w:numFmt w:val="decimal"/>
      <w:lvlText w:val="%1."/>
      <w:lvlJc w:val="left"/>
      <w:pPr>
        <w:ind w:left="360" w:hanging="360"/>
      </w:pPr>
    </w:lvl>
    <w:lvl w:ilvl="1" w:tplc="652603C6">
      <w:start w:val="1"/>
      <w:numFmt w:val="lowerLetter"/>
      <w:lvlText w:val="%2."/>
      <w:lvlJc w:val="left"/>
      <w:pPr>
        <w:ind w:left="1080" w:hanging="360"/>
      </w:pPr>
    </w:lvl>
    <w:lvl w:ilvl="2" w:tplc="463E3A44" w:tentative="1">
      <w:start w:val="1"/>
      <w:numFmt w:val="lowerRoman"/>
      <w:lvlText w:val="%3."/>
      <w:lvlJc w:val="right"/>
      <w:pPr>
        <w:ind w:left="1800" w:hanging="180"/>
      </w:pPr>
    </w:lvl>
    <w:lvl w:ilvl="3" w:tplc="A10AA2CE" w:tentative="1">
      <w:start w:val="1"/>
      <w:numFmt w:val="decimal"/>
      <w:lvlText w:val="%4."/>
      <w:lvlJc w:val="left"/>
      <w:pPr>
        <w:ind w:left="2520" w:hanging="360"/>
      </w:pPr>
    </w:lvl>
    <w:lvl w:ilvl="4" w:tplc="4C36223E" w:tentative="1">
      <w:start w:val="1"/>
      <w:numFmt w:val="lowerLetter"/>
      <w:lvlText w:val="%5."/>
      <w:lvlJc w:val="left"/>
      <w:pPr>
        <w:ind w:left="3240" w:hanging="360"/>
      </w:pPr>
    </w:lvl>
    <w:lvl w:ilvl="5" w:tplc="FBDA8FF8" w:tentative="1">
      <w:start w:val="1"/>
      <w:numFmt w:val="lowerRoman"/>
      <w:lvlText w:val="%6."/>
      <w:lvlJc w:val="right"/>
      <w:pPr>
        <w:ind w:left="3960" w:hanging="180"/>
      </w:pPr>
    </w:lvl>
    <w:lvl w:ilvl="6" w:tplc="7FE6F856" w:tentative="1">
      <w:start w:val="1"/>
      <w:numFmt w:val="decimal"/>
      <w:lvlText w:val="%7."/>
      <w:lvlJc w:val="left"/>
      <w:pPr>
        <w:ind w:left="4680" w:hanging="360"/>
      </w:pPr>
    </w:lvl>
    <w:lvl w:ilvl="7" w:tplc="AA2A9EA0" w:tentative="1">
      <w:start w:val="1"/>
      <w:numFmt w:val="lowerLetter"/>
      <w:lvlText w:val="%8."/>
      <w:lvlJc w:val="left"/>
      <w:pPr>
        <w:ind w:left="5400" w:hanging="360"/>
      </w:pPr>
    </w:lvl>
    <w:lvl w:ilvl="8" w:tplc="D304E356" w:tentative="1">
      <w:start w:val="1"/>
      <w:numFmt w:val="lowerRoman"/>
      <w:lvlText w:val="%9."/>
      <w:lvlJc w:val="right"/>
      <w:pPr>
        <w:ind w:left="6120" w:hanging="180"/>
      </w:pPr>
    </w:lvl>
  </w:abstractNum>
  <w:abstractNum w:abstractNumId="11" w15:restartNumberingAfterBreak="0">
    <w:nsid w:val="198C5EB7"/>
    <w:multiLevelType w:val="hybridMultilevel"/>
    <w:tmpl w:val="9562787C"/>
    <w:lvl w:ilvl="0" w:tplc="8E164820">
      <w:start w:val="1"/>
      <w:numFmt w:val="lowerLetter"/>
      <w:lvlText w:val="%1."/>
      <w:lvlJc w:val="left"/>
      <w:pPr>
        <w:ind w:left="1440" w:hanging="360"/>
      </w:pPr>
    </w:lvl>
    <w:lvl w:ilvl="1" w:tplc="73889102">
      <w:start w:val="1"/>
      <w:numFmt w:val="lowerLetter"/>
      <w:lvlText w:val="%2."/>
      <w:lvlJc w:val="left"/>
      <w:pPr>
        <w:ind w:left="2160" w:hanging="360"/>
      </w:pPr>
    </w:lvl>
    <w:lvl w:ilvl="2" w:tplc="8FA42FA8">
      <w:start w:val="1"/>
      <w:numFmt w:val="lowerRoman"/>
      <w:lvlText w:val="%3."/>
      <w:lvlJc w:val="right"/>
      <w:pPr>
        <w:ind w:left="2880" w:hanging="180"/>
      </w:pPr>
    </w:lvl>
    <w:lvl w:ilvl="3" w:tplc="9656E726">
      <w:start w:val="1"/>
      <w:numFmt w:val="decimal"/>
      <w:lvlText w:val="%4."/>
      <w:lvlJc w:val="left"/>
      <w:pPr>
        <w:ind w:left="3600" w:hanging="360"/>
      </w:pPr>
    </w:lvl>
    <w:lvl w:ilvl="4" w:tplc="20C44434">
      <w:start w:val="1"/>
      <w:numFmt w:val="lowerLetter"/>
      <w:lvlText w:val="%5."/>
      <w:lvlJc w:val="left"/>
      <w:pPr>
        <w:ind w:left="4320" w:hanging="360"/>
      </w:pPr>
    </w:lvl>
    <w:lvl w:ilvl="5" w:tplc="DC02CFA4">
      <w:start w:val="1"/>
      <w:numFmt w:val="lowerRoman"/>
      <w:lvlText w:val="%6."/>
      <w:lvlJc w:val="right"/>
      <w:pPr>
        <w:ind w:left="5040" w:hanging="180"/>
      </w:pPr>
    </w:lvl>
    <w:lvl w:ilvl="6" w:tplc="6B181506">
      <w:start w:val="1"/>
      <w:numFmt w:val="decimal"/>
      <w:lvlText w:val="%7."/>
      <w:lvlJc w:val="left"/>
      <w:pPr>
        <w:ind w:left="5760" w:hanging="360"/>
      </w:pPr>
    </w:lvl>
    <w:lvl w:ilvl="7" w:tplc="0DCA49DC">
      <w:start w:val="1"/>
      <w:numFmt w:val="lowerLetter"/>
      <w:lvlText w:val="%8."/>
      <w:lvlJc w:val="left"/>
      <w:pPr>
        <w:ind w:left="6480" w:hanging="360"/>
      </w:pPr>
    </w:lvl>
    <w:lvl w:ilvl="8" w:tplc="EC924F6C">
      <w:start w:val="1"/>
      <w:numFmt w:val="lowerRoman"/>
      <w:lvlText w:val="%9."/>
      <w:lvlJc w:val="right"/>
      <w:pPr>
        <w:ind w:left="7200" w:hanging="180"/>
      </w:pPr>
    </w:lvl>
  </w:abstractNum>
  <w:abstractNum w:abstractNumId="12" w15:restartNumberingAfterBreak="0">
    <w:nsid w:val="23540401"/>
    <w:multiLevelType w:val="multilevel"/>
    <w:tmpl w:val="76CE62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716CCA"/>
    <w:multiLevelType w:val="hybridMultilevel"/>
    <w:tmpl w:val="EA02F56A"/>
    <w:lvl w:ilvl="0" w:tplc="FFFFFFF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151631"/>
    <w:multiLevelType w:val="hybridMultilevel"/>
    <w:tmpl w:val="F606F0B6"/>
    <w:lvl w:ilvl="0" w:tplc="0F8E2D1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61CAE"/>
    <w:multiLevelType w:val="hybridMultilevel"/>
    <w:tmpl w:val="BE6AA11E"/>
    <w:lvl w:ilvl="0" w:tplc="BFA4733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62841"/>
    <w:multiLevelType w:val="hybridMultilevel"/>
    <w:tmpl w:val="12606D24"/>
    <w:lvl w:ilvl="0" w:tplc="FA4851D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F2D10"/>
    <w:multiLevelType w:val="hybridMultilevel"/>
    <w:tmpl w:val="EF4E448A"/>
    <w:lvl w:ilvl="0" w:tplc="FA4851D4">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E1E32"/>
    <w:multiLevelType w:val="multilevel"/>
    <w:tmpl w:val="D6005B9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9" w15:restartNumberingAfterBreak="0">
    <w:nsid w:val="47B940A2"/>
    <w:multiLevelType w:val="hybridMultilevel"/>
    <w:tmpl w:val="C0C852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EC6337"/>
    <w:multiLevelType w:val="hybridMultilevel"/>
    <w:tmpl w:val="1A7443E0"/>
    <w:lvl w:ilvl="0" w:tplc="0F8E2D1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97655"/>
    <w:multiLevelType w:val="hybridMultilevel"/>
    <w:tmpl w:val="C4C42BE6"/>
    <w:lvl w:ilvl="0" w:tplc="61F8D2B2">
      <w:start w:val="1"/>
      <w:numFmt w:val="bullet"/>
      <w:lvlText w:val=""/>
      <w:lvlJc w:val="left"/>
      <w:pPr>
        <w:ind w:left="1080" w:hanging="360"/>
      </w:pPr>
      <w:rPr>
        <w:rFonts w:ascii="Symbol" w:hAnsi="Symbol" w:hint="default"/>
      </w:rPr>
    </w:lvl>
    <w:lvl w:ilvl="1" w:tplc="AAE24BF2">
      <w:start w:val="1"/>
      <w:numFmt w:val="bullet"/>
      <w:lvlText w:val="o"/>
      <w:lvlJc w:val="left"/>
      <w:pPr>
        <w:ind w:left="1800" w:hanging="360"/>
      </w:pPr>
      <w:rPr>
        <w:rFonts w:ascii="Courier New" w:hAnsi="Courier New" w:hint="default"/>
      </w:rPr>
    </w:lvl>
    <w:lvl w:ilvl="2" w:tplc="F06263B6">
      <w:start w:val="1"/>
      <w:numFmt w:val="bullet"/>
      <w:lvlText w:val=""/>
      <w:lvlJc w:val="left"/>
      <w:pPr>
        <w:ind w:left="2520" w:hanging="360"/>
      </w:pPr>
      <w:rPr>
        <w:rFonts w:ascii="Wingdings" w:hAnsi="Wingdings" w:hint="default"/>
      </w:rPr>
    </w:lvl>
    <w:lvl w:ilvl="3" w:tplc="BE5457B6">
      <w:start w:val="1"/>
      <w:numFmt w:val="bullet"/>
      <w:lvlText w:val=""/>
      <w:lvlJc w:val="left"/>
      <w:pPr>
        <w:ind w:left="3240" w:hanging="360"/>
      </w:pPr>
      <w:rPr>
        <w:rFonts w:ascii="Symbol" w:hAnsi="Symbol" w:hint="default"/>
      </w:rPr>
    </w:lvl>
    <w:lvl w:ilvl="4" w:tplc="5C406994">
      <w:start w:val="1"/>
      <w:numFmt w:val="bullet"/>
      <w:lvlText w:val="o"/>
      <w:lvlJc w:val="left"/>
      <w:pPr>
        <w:ind w:left="3960" w:hanging="360"/>
      </w:pPr>
      <w:rPr>
        <w:rFonts w:ascii="Courier New" w:hAnsi="Courier New" w:hint="default"/>
      </w:rPr>
    </w:lvl>
    <w:lvl w:ilvl="5" w:tplc="F2FC32C8">
      <w:start w:val="1"/>
      <w:numFmt w:val="bullet"/>
      <w:lvlText w:val=""/>
      <w:lvlJc w:val="left"/>
      <w:pPr>
        <w:ind w:left="4680" w:hanging="360"/>
      </w:pPr>
      <w:rPr>
        <w:rFonts w:ascii="Wingdings" w:hAnsi="Wingdings" w:hint="default"/>
      </w:rPr>
    </w:lvl>
    <w:lvl w:ilvl="6" w:tplc="B0147EEE">
      <w:start w:val="1"/>
      <w:numFmt w:val="bullet"/>
      <w:lvlText w:val=""/>
      <w:lvlJc w:val="left"/>
      <w:pPr>
        <w:ind w:left="5400" w:hanging="360"/>
      </w:pPr>
      <w:rPr>
        <w:rFonts w:ascii="Symbol" w:hAnsi="Symbol" w:hint="default"/>
      </w:rPr>
    </w:lvl>
    <w:lvl w:ilvl="7" w:tplc="FEA8180C">
      <w:start w:val="1"/>
      <w:numFmt w:val="bullet"/>
      <w:lvlText w:val="o"/>
      <w:lvlJc w:val="left"/>
      <w:pPr>
        <w:ind w:left="6120" w:hanging="360"/>
      </w:pPr>
      <w:rPr>
        <w:rFonts w:ascii="Courier New" w:hAnsi="Courier New" w:hint="default"/>
      </w:rPr>
    </w:lvl>
    <w:lvl w:ilvl="8" w:tplc="E43C5BB6">
      <w:start w:val="1"/>
      <w:numFmt w:val="bullet"/>
      <w:lvlText w:val=""/>
      <w:lvlJc w:val="left"/>
      <w:pPr>
        <w:ind w:left="6840" w:hanging="360"/>
      </w:pPr>
      <w:rPr>
        <w:rFonts w:ascii="Wingdings" w:hAnsi="Wingdings" w:hint="default"/>
      </w:rPr>
    </w:lvl>
  </w:abstractNum>
  <w:abstractNum w:abstractNumId="22" w15:restartNumberingAfterBreak="0">
    <w:nsid w:val="5D6E030F"/>
    <w:multiLevelType w:val="hybridMultilevel"/>
    <w:tmpl w:val="07187084"/>
    <w:lvl w:ilvl="0" w:tplc="0F8E2D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B2F10"/>
    <w:multiLevelType w:val="hybridMultilevel"/>
    <w:tmpl w:val="9F925448"/>
    <w:lvl w:ilvl="0" w:tplc="D778B87C">
      <w:start w:val="1"/>
      <w:numFmt w:val="lowerLetter"/>
      <w:lvlText w:val="%1."/>
      <w:lvlJc w:val="left"/>
      <w:pPr>
        <w:ind w:left="1080" w:hanging="360"/>
      </w:pPr>
    </w:lvl>
    <w:lvl w:ilvl="1" w:tplc="1ECE3FEE">
      <w:start w:val="1"/>
      <w:numFmt w:val="bullet"/>
      <w:lvlText w:val="o"/>
      <w:lvlJc w:val="left"/>
      <w:pPr>
        <w:ind w:left="1800" w:hanging="360"/>
      </w:pPr>
      <w:rPr>
        <w:rFonts w:ascii="Courier New" w:hAnsi="Courier New" w:hint="default"/>
      </w:rPr>
    </w:lvl>
    <w:lvl w:ilvl="2" w:tplc="EA72C824">
      <w:start w:val="1"/>
      <w:numFmt w:val="bullet"/>
      <w:lvlText w:val=""/>
      <w:lvlJc w:val="left"/>
      <w:pPr>
        <w:ind w:left="2520" w:hanging="360"/>
      </w:pPr>
      <w:rPr>
        <w:rFonts w:ascii="Wingdings" w:hAnsi="Wingdings" w:hint="default"/>
      </w:rPr>
    </w:lvl>
    <w:lvl w:ilvl="3" w:tplc="8284788A">
      <w:start w:val="1"/>
      <w:numFmt w:val="bullet"/>
      <w:lvlText w:val=""/>
      <w:lvlJc w:val="left"/>
      <w:pPr>
        <w:ind w:left="3240" w:hanging="360"/>
      </w:pPr>
      <w:rPr>
        <w:rFonts w:ascii="Symbol" w:hAnsi="Symbol" w:hint="default"/>
      </w:rPr>
    </w:lvl>
    <w:lvl w:ilvl="4" w:tplc="A3FC7BB2">
      <w:start w:val="1"/>
      <w:numFmt w:val="bullet"/>
      <w:lvlText w:val="o"/>
      <w:lvlJc w:val="left"/>
      <w:pPr>
        <w:ind w:left="3960" w:hanging="360"/>
      </w:pPr>
      <w:rPr>
        <w:rFonts w:ascii="Courier New" w:hAnsi="Courier New" w:hint="default"/>
      </w:rPr>
    </w:lvl>
    <w:lvl w:ilvl="5" w:tplc="CFEE9450">
      <w:start w:val="1"/>
      <w:numFmt w:val="bullet"/>
      <w:lvlText w:val=""/>
      <w:lvlJc w:val="left"/>
      <w:pPr>
        <w:ind w:left="4680" w:hanging="360"/>
      </w:pPr>
      <w:rPr>
        <w:rFonts w:ascii="Wingdings" w:hAnsi="Wingdings" w:hint="default"/>
      </w:rPr>
    </w:lvl>
    <w:lvl w:ilvl="6" w:tplc="6812EDA2">
      <w:start w:val="1"/>
      <w:numFmt w:val="bullet"/>
      <w:lvlText w:val=""/>
      <w:lvlJc w:val="left"/>
      <w:pPr>
        <w:ind w:left="5400" w:hanging="360"/>
      </w:pPr>
      <w:rPr>
        <w:rFonts w:ascii="Symbol" w:hAnsi="Symbol" w:hint="default"/>
      </w:rPr>
    </w:lvl>
    <w:lvl w:ilvl="7" w:tplc="01DA4ECE">
      <w:start w:val="1"/>
      <w:numFmt w:val="bullet"/>
      <w:lvlText w:val="o"/>
      <w:lvlJc w:val="left"/>
      <w:pPr>
        <w:ind w:left="6120" w:hanging="360"/>
      </w:pPr>
      <w:rPr>
        <w:rFonts w:ascii="Courier New" w:hAnsi="Courier New" w:hint="default"/>
      </w:rPr>
    </w:lvl>
    <w:lvl w:ilvl="8" w:tplc="92DC930E">
      <w:start w:val="1"/>
      <w:numFmt w:val="bullet"/>
      <w:lvlText w:val=""/>
      <w:lvlJc w:val="left"/>
      <w:pPr>
        <w:ind w:left="6840" w:hanging="360"/>
      </w:pPr>
      <w:rPr>
        <w:rFonts w:ascii="Wingdings" w:hAnsi="Wingdings" w:hint="default"/>
      </w:rPr>
    </w:lvl>
  </w:abstractNum>
  <w:abstractNum w:abstractNumId="24" w15:restartNumberingAfterBreak="0">
    <w:nsid w:val="6ACF43E3"/>
    <w:multiLevelType w:val="hybridMultilevel"/>
    <w:tmpl w:val="3A202D4A"/>
    <w:lvl w:ilvl="0" w:tplc="FFFFFFF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D2CA4"/>
    <w:multiLevelType w:val="hybridMultilevel"/>
    <w:tmpl w:val="F3F49402"/>
    <w:lvl w:ilvl="0" w:tplc="9E9C312A">
      <w:start w:val="1"/>
      <w:numFmt w:val="lowerLetter"/>
      <w:lvlText w:val="%1."/>
      <w:lvlJc w:val="left"/>
      <w:pPr>
        <w:ind w:left="1440" w:hanging="360"/>
      </w:pPr>
    </w:lvl>
    <w:lvl w:ilvl="1" w:tplc="804A209C">
      <w:start w:val="1"/>
      <w:numFmt w:val="lowerLetter"/>
      <w:lvlText w:val="%2."/>
      <w:lvlJc w:val="left"/>
      <w:pPr>
        <w:ind w:left="2160" w:hanging="360"/>
      </w:pPr>
    </w:lvl>
    <w:lvl w:ilvl="2" w:tplc="41F02506">
      <w:start w:val="1"/>
      <w:numFmt w:val="lowerRoman"/>
      <w:lvlText w:val="%3."/>
      <w:lvlJc w:val="right"/>
      <w:pPr>
        <w:ind w:left="2880" w:hanging="180"/>
      </w:pPr>
    </w:lvl>
    <w:lvl w:ilvl="3" w:tplc="E3888854">
      <w:start w:val="1"/>
      <w:numFmt w:val="decimal"/>
      <w:lvlText w:val="%4."/>
      <w:lvlJc w:val="left"/>
      <w:pPr>
        <w:ind w:left="3600" w:hanging="360"/>
      </w:pPr>
    </w:lvl>
    <w:lvl w:ilvl="4" w:tplc="65443A36">
      <w:start w:val="1"/>
      <w:numFmt w:val="lowerLetter"/>
      <w:lvlText w:val="%5."/>
      <w:lvlJc w:val="left"/>
      <w:pPr>
        <w:ind w:left="4320" w:hanging="360"/>
      </w:pPr>
    </w:lvl>
    <w:lvl w:ilvl="5" w:tplc="8B223ED2">
      <w:start w:val="1"/>
      <w:numFmt w:val="lowerRoman"/>
      <w:lvlText w:val="%6."/>
      <w:lvlJc w:val="right"/>
      <w:pPr>
        <w:ind w:left="5040" w:hanging="180"/>
      </w:pPr>
    </w:lvl>
    <w:lvl w:ilvl="6" w:tplc="7DC69188">
      <w:start w:val="1"/>
      <w:numFmt w:val="decimal"/>
      <w:lvlText w:val="%7."/>
      <w:lvlJc w:val="left"/>
      <w:pPr>
        <w:ind w:left="5760" w:hanging="360"/>
      </w:pPr>
    </w:lvl>
    <w:lvl w:ilvl="7" w:tplc="7E445784">
      <w:start w:val="1"/>
      <w:numFmt w:val="lowerLetter"/>
      <w:lvlText w:val="%8."/>
      <w:lvlJc w:val="left"/>
      <w:pPr>
        <w:ind w:left="6480" w:hanging="360"/>
      </w:pPr>
    </w:lvl>
    <w:lvl w:ilvl="8" w:tplc="EEDE409C">
      <w:start w:val="1"/>
      <w:numFmt w:val="lowerRoman"/>
      <w:lvlText w:val="%9."/>
      <w:lvlJc w:val="right"/>
      <w:pPr>
        <w:ind w:left="7200" w:hanging="180"/>
      </w:pPr>
    </w:lvl>
  </w:abstractNum>
  <w:abstractNum w:abstractNumId="26" w15:restartNumberingAfterBreak="0">
    <w:nsid w:val="7554A807"/>
    <w:multiLevelType w:val="hybridMultilevel"/>
    <w:tmpl w:val="1396CD2E"/>
    <w:lvl w:ilvl="0" w:tplc="12826470">
      <w:start w:val="1"/>
      <w:numFmt w:val="bullet"/>
      <w:lvlText w:val=""/>
      <w:lvlJc w:val="left"/>
      <w:pPr>
        <w:ind w:left="1080" w:hanging="360"/>
      </w:pPr>
      <w:rPr>
        <w:rFonts w:ascii="Symbol" w:hAnsi="Symbol" w:hint="default"/>
      </w:rPr>
    </w:lvl>
    <w:lvl w:ilvl="1" w:tplc="8A2C542A">
      <w:start w:val="1"/>
      <w:numFmt w:val="bullet"/>
      <w:lvlText w:val="o"/>
      <w:lvlJc w:val="left"/>
      <w:pPr>
        <w:ind w:left="1800" w:hanging="360"/>
      </w:pPr>
      <w:rPr>
        <w:rFonts w:ascii="Courier New" w:hAnsi="Courier New" w:hint="default"/>
      </w:rPr>
    </w:lvl>
    <w:lvl w:ilvl="2" w:tplc="546E6C76">
      <w:start w:val="1"/>
      <w:numFmt w:val="bullet"/>
      <w:lvlText w:val=""/>
      <w:lvlJc w:val="left"/>
      <w:pPr>
        <w:ind w:left="2520" w:hanging="360"/>
      </w:pPr>
      <w:rPr>
        <w:rFonts w:ascii="Wingdings" w:hAnsi="Wingdings" w:hint="default"/>
      </w:rPr>
    </w:lvl>
    <w:lvl w:ilvl="3" w:tplc="4E44123A">
      <w:start w:val="1"/>
      <w:numFmt w:val="bullet"/>
      <w:lvlText w:val=""/>
      <w:lvlJc w:val="left"/>
      <w:pPr>
        <w:ind w:left="3240" w:hanging="360"/>
      </w:pPr>
      <w:rPr>
        <w:rFonts w:ascii="Symbol" w:hAnsi="Symbol" w:hint="default"/>
      </w:rPr>
    </w:lvl>
    <w:lvl w:ilvl="4" w:tplc="7A685736">
      <w:start w:val="1"/>
      <w:numFmt w:val="bullet"/>
      <w:lvlText w:val="o"/>
      <w:lvlJc w:val="left"/>
      <w:pPr>
        <w:ind w:left="3960" w:hanging="360"/>
      </w:pPr>
      <w:rPr>
        <w:rFonts w:ascii="Courier New" w:hAnsi="Courier New" w:hint="default"/>
      </w:rPr>
    </w:lvl>
    <w:lvl w:ilvl="5" w:tplc="1E2CC206">
      <w:start w:val="1"/>
      <w:numFmt w:val="bullet"/>
      <w:lvlText w:val=""/>
      <w:lvlJc w:val="left"/>
      <w:pPr>
        <w:ind w:left="4680" w:hanging="360"/>
      </w:pPr>
      <w:rPr>
        <w:rFonts w:ascii="Wingdings" w:hAnsi="Wingdings" w:hint="default"/>
      </w:rPr>
    </w:lvl>
    <w:lvl w:ilvl="6" w:tplc="F9302FF2">
      <w:start w:val="1"/>
      <w:numFmt w:val="bullet"/>
      <w:lvlText w:val=""/>
      <w:lvlJc w:val="left"/>
      <w:pPr>
        <w:ind w:left="5400" w:hanging="360"/>
      </w:pPr>
      <w:rPr>
        <w:rFonts w:ascii="Symbol" w:hAnsi="Symbol" w:hint="default"/>
      </w:rPr>
    </w:lvl>
    <w:lvl w:ilvl="7" w:tplc="BDCA910C">
      <w:start w:val="1"/>
      <w:numFmt w:val="bullet"/>
      <w:lvlText w:val="o"/>
      <w:lvlJc w:val="left"/>
      <w:pPr>
        <w:ind w:left="6120" w:hanging="360"/>
      </w:pPr>
      <w:rPr>
        <w:rFonts w:ascii="Courier New" w:hAnsi="Courier New" w:hint="default"/>
      </w:rPr>
    </w:lvl>
    <w:lvl w:ilvl="8" w:tplc="11CE4932">
      <w:start w:val="1"/>
      <w:numFmt w:val="bullet"/>
      <w:lvlText w:val=""/>
      <w:lvlJc w:val="left"/>
      <w:pPr>
        <w:ind w:left="6840" w:hanging="360"/>
      </w:pPr>
      <w:rPr>
        <w:rFonts w:ascii="Wingdings" w:hAnsi="Wingdings" w:hint="default"/>
      </w:rPr>
    </w:lvl>
  </w:abstractNum>
  <w:abstractNum w:abstractNumId="27" w15:restartNumberingAfterBreak="0">
    <w:nsid w:val="7F787EA1"/>
    <w:multiLevelType w:val="hybridMultilevel"/>
    <w:tmpl w:val="83445632"/>
    <w:lvl w:ilvl="0" w:tplc="0F8E2D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9822124">
    <w:abstractNumId w:val="11"/>
  </w:num>
  <w:num w:numId="2" w16cid:durableId="597249070">
    <w:abstractNumId w:val="23"/>
  </w:num>
  <w:num w:numId="3" w16cid:durableId="1819490137">
    <w:abstractNumId w:val="21"/>
  </w:num>
  <w:num w:numId="4" w16cid:durableId="801534554">
    <w:abstractNumId w:val="9"/>
  </w:num>
  <w:num w:numId="5" w16cid:durableId="1882980868">
    <w:abstractNumId w:val="18"/>
  </w:num>
  <w:num w:numId="6" w16cid:durableId="1507086468">
    <w:abstractNumId w:val="25"/>
  </w:num>
  <w:num w:numId="7" w16cid:durableId="500463623">
    <w:abstractNumId w:val="26"/>
  </w:num>
  <w:num w:numId="8" w16cid:durableId="397554702">
    <w:abstractNumId w:val="8"/>
  </w:num>
  <w:num w:numId="9" w16cid:durableId="1882201757">
    <w:abstractNumId w:val="6"/>
  </w:num>
  <w:num w:numId="10" w16cid:durableId="822965926">
    <w:abstractNumId w:val="5"/>
  </w:num>
  <w:num w:numId="11" w16cid:durableId="1132670210">
    <w:abstractNumId w:val="4"/>
  </w:num>
  <w:num w:numId="12" w16cid:durableId="1987008890">
    <w:abstractNumId w:val="7"/>
  </w:num>
  <w:num w:numId="13" w16cid:durableId="2129280400">
    <w:abstractNumId w:val="3"/>
  </w:num>
  <w:num w:numId="14" w16cid:durableId="1802965151">
    <w:abstractNumId w:val="2"/>
  </w:num>
  <w:num w:numId="15" w16cid:durableId="948707867">
    <w:abstractNumId w:val="1"/>
  </w:num>
  <w:num w:numId="16" w16cid:durableId="281690421">
    <w:abstractNumId w:val="0"/>
  </w:num>
  <w:num w:numId="17" w16cid:durableId="2047174739">
    <w:abstractNumId w:val="13"/>
  </w:num>
  <w:num w:numId="18" w16cid:durableId="1119648669">
    <w:abstractNumId w:val="19"/>
  </w:num>
  <w:num w:numId="19" w16cid:durableId="637421713">
    <w:abstractNumId w:val="14"/>
  </w:num>
  <w:num w:numId="20" w16cid:durableId="2109422681">
    <w:abstractNumId w:val="22"/>
  </w:num>
  <w:num w:numId="21" w16cid:durableId="1271621998">
    <w:abstractNumId w:val="27"/>
  </w:num>
  <w:num w:numId="22" w16cid:durableId="769007242">
    <w:abstractNumId w:val="20"/>
  </w:num>
  <w:num w:numId="23" w16cid:durableId="824858650">
    <w:abstractNumId w:val="12"/>
  </w:num>
  <w:num w:numId="24" w16cid:durableId="1806311974">
    <w:abstractNumId w:val="15"/>
  </w:num>
  <w:num w:numId="25" w16cid:durableId="1286229185">
    <w:abstractNumId w:val="16"/>
  </w:num>
  <w:num w:numId="26" w16cid:durableId="884416808">
    <w:abstractNumId w:val="17"/>
  </w:num>
  <w:num w:numId="27" w16cid:durableId="659574618">
    <w:abstractNumId w:val="24"/>
  </w:num>
  <w:num w:numId="28" w16cid:durableId="751896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F7B"/>
    <w:rsid w:val="00034616"/>
    <w:rsid w:val="00040424"/>
    <w:rsid w:val="000459BE"/>
    <w:rsid w:val="0006063C"/>
    <w:rsid w:val="0006487A"/>
    <w:rsid w:val="000763F1"/>
    <w:rsid w:val="000A1B5B"/>
    <w:rsid w:val="000A2E24"/>
    <w:rsid w:val="000B5AE9"/>
    <w:rsid w:val="000B71E5"/>
    <w:rsid w:val="000C660C"/>
    <w:rsid w:val="000F7A25"/>
    <w:rsid w:val="0010448C"/>
    <w:rsid w:val="00130BC8"/>
    <w:rsid w:val="0015074B"/>
    <w:rsid w:val="001579DC"/>
    <w:rsid w:val="001974BD"/>
    <w:rsid w:val="001B3306"/>
    <w:rsid w:val="00203AAF"/>
    <w:rsid w:val="00204BED"/>
    <w:rsid w:val="002051A6"/>
    <w:rsid w:val="00231B5B"/>
    <w:rsid w:val="00266B2D"/>
    <w:rsid w:val="00275F73"/>
    <w:rsid w:val="0027683C"/>
    <w:rsid w:val="0028189F"/>
    <w:rsid w:val="0028608A"/>
    <w:rsid w:val="0029639D"/>
    <w:rsid w:val="002A3107"/>
    <w:rsid w:val="002E0F77"/>
    <w:rsid w:val="00314DBF"/>
    <w:rsid w:val="00326F90"/>
    <w:rsid w:val="003756B6"/>
    <w:rsid w:val="0039366E"/>
    <w:rsid w:val="003B7643"/>
    <w:rsid w:val="003E654D"/>
    <w:rsid w:val="003F06B7"/>
    <w:rsid w:val="003F2587"/>
    <w:rsid w:val="003F4F21"/>
    <w:rsid w:val="004062AB"/>
    <w:rsid w:val="0044729E"/>
    <w:rsid w:val="00474FB3"/>
    <w:rsid w:val="0047748A"/>
    <w:rsid w:val="00481200"/>
    <w:rsid w:val="00492238"/>
    <w:rsid w:val="004B19B8"/>
    <w:rsid w:val="004B1C0B"/>
    <w:rsid w:val="004B31FC"/>
    <w:rsid w:val="004E2DE6"/>
    <w:rsid w:val="004E3AD9"/>
    <w:rsid w:val="004E7D54"/>
    <w:rsid w:val="004F6FA0"/>
    <w:rsid w:val="00525C78"/>
    <w:rsid w:val="0054067B"/>
    <w:rsid w:val="005456FD"/>
    <w:rsid w:val="00550836"/>
    <w:rsid w:val="00550D99"/>
    <w:rsid w:val="00552219"/>
    <w:rsid w:val="005651F9"/>
    <w:rsid w:val="005C0DE7"/>
    <w:rsid w:val="005D7B5C"/>
    <w:rsid w:val="005E429B"/>
    <w:rsid w:val="00605844"/>
    <w:rsid w:val="00616C38"/>
    <w:rsid w:val="00630212"/>
    <w:rsid w:val="00631372"/>
    <w:rsid w:val="006359B8"/>
    <w:rsid w:val="00656143"/>
    <w:rsid w:val="00661AD1"/>
    <w:rsid w:val="00670D0B"/>
    <w:rsid w:val="006752AA"/>
    <w:rsid w:val="006770D5"/>
    <w:rsid w:val="006A18C2"/>
    <w:rsid w:val="006B1839"/>
    <w:rsid w:val="006B4C3E"/>
    <w:rsid w:val="006C0B02"/>
    <w:rsid w:val="006E22F6"/>
    <w:rsid w:val="006F5626"/>
    <w:rsid w:val="006F6AB0"/>
    <w:rsid w:val="007214D2"/>
    <w:rsid w:val="0074227E"/>
    <w:rsid w:val="007A6BB2"/>
    <w:rsid w:val="007B468E"/>
    <w:rsid w:val="007C79CE"/>
    <w:rsid w:val="007F0686"/>
    <w:rsid w:val="0082384F"/>
    <w:rsid w:val="00832FE5"/>
    <w:rsid w:val="008339A4"/>
    <w:rsid w:val="00837215"/>
    <w:rsid w:val="00860DCB"/>
    <w:rsid w:val="00861CAB"/>
    <w:rsid w:val="00881612"/>
    <w:rsid w:val="008854E3"/>
    <w:rsid w:val="008875F0"/>
    <w:rsid w:val="008C1BA4"/>
    <w:rsid w:val="008D1E57"/>
    <w:rsid w:val="008D24B6"/>
    <w:rsid w:val="008F2C11"/>
    <w:rsid w:val="008F6268"/>
    <w:rsid w:val="008FF83A"/>
    <w:rsid w:val="00910CBB"/>
    <w:rsid w:val="009146D3"/>
    <w:rsid w:val="00919D17"/>
    <w:rsid w:val="0092136B"/>
    <w:rsid w:val="0093643B"/>
    <w:rsid w:val="009437FD"/>
    <w:rsid w:val="00947BE6"/>
    <w:rsid w:val="00957D91"/>
    <w:rsid w:val="00973544"/>
    <w:rsid w:val="009848D7"/>
    <w:rsid w:val="009B3F54"/>
    <w:rsid w:val="009D12A4"/>
    <w:rsid w:val="009D3108"/>
    <w:rsid w:val="009E272D"/>
    <w:rsid w:val="00A11E06"/>
    <w:rsid w:val="00A20FF7"/>
    <w:rsid w:val="00A3519B"/>
    <w:rsid w:val="00A8488F"/>
    <w:rsid w:val="00AA1D8D"/>
    <w:rsid w:val="00AA2039"/>
    <w:rsid w:val="00AB095D"/>
    <w:rsid w:val="00AC0772"/>
    <w:rsid w:val="00AC36F5"/>
    <w:rsid w:val="00B047CC"/>
    <w:rsid w:val="00B07390"/>
    <w:rsid w:val="00B114BC"/>
    <w:rsid w:val="00B22FCF"/>
    <w:rsid w:val="00B47730"/>
    <w:rsid w:val="00B759E3"/>
    <w:rsid w:val="00B828A0"/>
    <w:rsid w:val="00B8342D"/>
    <w:rsid w:val="00BA4EAB"/>
    <w:rsid w:val="00BA5818"/>
    <w:rsid w:val="00BA5F82"/>
    <w:rsid w:val="00BC54BE"/>
    <w:rsid w:val="00BE1BE9"/>
    <w:rsid w:val="00BF1F5F"/>
    <w:rsid w:val="00C605C7"/>
    <w:rsid w:val="00CB0664"/>
    <w:rsid w:val="00CC703A"/>
    <w:rsid w:val="00D44E16"/>
    <w:rsid w:val="00D50B1E"/>
    <w:rsid w:val="00D7132A"/>
    <w:rsid w:val="00D91A01"/>
    <w:rsid w:val="00DA0147"/>
    <w:rsid w:val="00DA36C2"/>
    <w:rsid w:val="00DA37DA"/>
    <w:rsid w:val="00DB4849"/>
    <w:rsid w:val="00DD1D0D"/>
    <w:rsid w:val="00DE1F4E"/>
    <w:rsid w:val="00DF5CD1"/>
    <w:rsid w:val="00E052B7"/>
    <w:rsid w:val="00E13201"/>
    <w:rsid w:val="00E17F50"/>
    <w:rsid w:val="00E31D99"/>
    <w:rsid w:val="00E32E38"/>
    <w:rsid w:val="00E43371"/>
    <w:rsid w:val="00E5628F"/>
    <w:rsid w:val="00E603E7"/>
    <w:rsid w:val="00EB443A"/>
    <w:rsid w:val="00EC4144"/>
    <w:rsid w:val="00EC51A2"/>
    <w:rsid w:val="00ED12F9"/>
    <w:rsid w:val="00EE0BB4"/>
    <w:rsid w:val="00EF2A1A"/>
    <w:rsid w:val="00EF79CE"/>
    <w:rsid w:val="00F07A69"/>
    <w:rsid w:val="00F34948"/>
    <w:rsid w:val="00F66D5E"/>
    <w:rsid w:val="00F95183"/>
    <w:rsid w:val="00FC4AA6"/>
    <w:rsid w:val="00FC693F"/>
    <w:rsid w:val="00FF110C"/>
    <w:rsid w:val="016C2975"/>
    <w:rsid w:val="018AFB3B"/>
    <w:rsid w:val="01C2736C"/>
    <w:rsid w:val="02172BCE"/>
    <w:rsid w:val="023BFEA4"/>
    <w:rsid w:val="02A3768F"/>
    <w:rsid w:val="02CBFF39"/>
    <w:rsid w:val="039028B3"/>
    <w:rsid w:val="03EB2FED"/>
    <w:rsid w:val="0412693A"/>
    <w:rsid w:val="04A75C0D"/>
    <w:rsid w:val="0503E70D"/>
    <w:rsid w:val="0529B92F"/>
    <w:rsid w:val="0609EE2E"/>
    <w:rsid w:val="065BEDCF"/>
    <w:rsid w:val="067E1797"/>
    <w:rsid w:val="0694CCDA"/>
    <w:rsid w:val="06D3D92C"/>
    <w:rsid w:val="06F29639"/>
    <w:rsid w:val="0731ECBE"/>
    <w:rsid w:val="0745CC4F"/>
    <w:rsid w:val="07E5A34C"/>
    <w:rsid w:val="0818A6F7"/>
    <w:rsid w:val="08A92F05"/>
    <w:rsid w:val="0942763A"/>
    <w:rsid w:val="09680C78"/>
    <w:rsid w:val="09B9091F"/>
    <w:rsid w:val="0A513F8B"/>
    <w:rsid w:val="0B8EE8CF"/>
    <w:rsid w:val="0B9D22C6"/>
    <w:rsid w:val="0BBACB74"/>
    <w:rsid w:val="0BFEB126"/>
    <w:rsid w:val="0C9D4827"/>
    <w:rsid w:val="0CEB935E"/>
    <w:rsid w:val="0CFAF2D0"/>
    <w:rsid w:val="0D0F9681"/>
    <w:rsid w:val="0D46CBDC"/>
    <w:rsid w:val="0D73763A"/>
    <w:rsid w:val="0E0E97C1"/>
    <w:rsid w:val="0E491476"/>
    <w:rsid w:val="0E995621"/>
    <w:rsid w:val="0E9C7379"/>
    <w:rsid w:val="0EED522E"/>
    <w:rsid w:val="0F4BE833"/>
    <w:rsid w:val="0F795049"/>
    <w:rsid w:val="0F81ED19"/>
    <w:rsid w:val="0FDBEDC6"/>
    <w:rsid w:val="107D0317"/>
    <w:rsid w:val="10AD1716"/>
    <w:rsid w:val="11748423"/>
    <w:rsid w:val="1180B2DF"/>
    <w:rsid w:val="11859F0C"/>
    <w:rsid w:val="11BAFCB5"/>
    <w:rsid w:val="11ED58C6"/>
    <w:rsid w:val="1211BB7D"/>
    <w:rsid w:val="1276B76A"/>
    <w:rsid w:val="127EF5B1"/>
    <w:rsid w:val="12B22A08"/>
    <w:rsid w:val="13283B05"/>
    <w:rsid w:val="13E1C692"/>
    <w:rsid w:val="14246663"/>
    <w:rsid w:val="15D06C8E"/>
    <w:rsid w:val="15EFED20"/>
    <w:rsid w:val="1615727E"/>
    <w:rsid w:val="1620C1C6"/>
    <w:rsid w:val="166BA754"/>
    <w:rsid w:val="1708142E"/>
    <w:rsid w:val="175ACCD6"/>
    <w:rsid w:val="17BF0973"/>
    <w:rsid w:val="1869CD35"/>
    <w:rsid w:val="18E6F85C"/>
    <w:rsid w:val="18F9BE29"/>
    <w:rsid w:val="190D6476"/>
    <w:rsid w:val="1A122EF9"/>
    <w:rsid w:val="1A746AB9"/>
    <w:rsid w:val="1A8EB336"/>
    <w:rsid w:val="1AC2CABD"/>
    <w:rsid w:val="1B9041DB"/>
    <w:rsid w:val="1BAB3CF5"/>
    <w:rsid w:val="1C0A53E0"/>
    <w:rsid w:val="1C12AAE3"/>
    <w:rsid w:val="1C1FE448"/>
    <w:rsid w:val="1CA9052E"/>
    <w:rsid w:val="1CC3D530"/>
    <w:rsid w:val="1D6BD661"/>
    <w:rsid w:val="1D81E5C4"/>
    <w:rsid w:val="1DCC4EF8"/>
    <w:rsid w:val="1E0AB9E3"/>
    <w:rsid w:val="1E8FC8DC"/>
    <w:rsid w:val="1EAEC2F9"/>
    <w:rsid w:val="1F358851"/>
    <w:rsid w:val="1F5511EA"/>
    <w:rsid w:val="1F97C6A4"/>
    <w:rsid w:val="20C463DE"/>
    <w:rsid w:val="20CBD096"/>
    <w:rsid w:val="20F55280"/>
    <w:rsid w:val="21A688EE"/>
    <w:rsid w:val="21D9D541"/>
    <w:rsid w:val="21E25242"/>
    <w:rsid w:val="226B4117"/>
    <w:rsid w:val="226FC25F"/>
    <w:rsid w:val="22A4553B"/>
    <w:rsid w:val="22C7BD52"/>
    <w:rsid w:val="22E39515"/>
    <w:rsid w:val="232D39CE"/>
    <w:rsid w:val="2385C258"/>
    <w:rsid w:val="23AF18AA"/>
    <w:rsid w:val="243AA9BF"/>
    <w:rsid w:val="2514B8B4"/>
    <w:rsid w:val="25C7A9AA"/>
    <w:rsid w:val="26229866"/>
    <w:rsid w:val="26468B6F"/>
    <w:rsid w:val="2680175A"/>
    <w:rsid w:val="269232BE"/>
    <w:rsid w:val="2706CBEC"/>
    <w:rsid w:val="276CC2A5"/>
    <w:rsid w:val="27BC6788"/>
    <w:rsid w:val="27EF377A"/>
    <w:rsid w:val="281B795D"/>
    <w:rsid w:val="29B28680"/>
    <w:rsid w:val="2A7CBDE8"/>
    <w:rsid w:val="2A8A9CC9"/>
    <w:rsid w:val="2A8E060A"/>
    <w:rsid w:val="2B66124B"/>
    <w:rsid w:val="2B811C81"/>
    <w:rsid w:val="2C02D1DC"/>
    <w:rsid w:val="2D7B7516"/>
    <w:rsid w:val="2DA98C5A"/>
    <w:rsid w:val="2DD304DA"/>
    <w:rsid w:val="2E7AF80F"/>
    <w:rsid w:val="2EB55952"/>
    <w:rsid w:val="2F08A0B9"/>
    <w:rsid w:val="2FD45DB1"/>
    <w:rsid w:val="300A7857"/>
    <w:rsid w:val="300F1917"/>
    <w:rsid w:val="304CC2D6"/>
    <w:rsid w:val="305E04A2"/>
    <w:rsid w:val="30E4AF45"/>
    <w:rsid w:val="316DB0DA"/>
    <w:rsid w:val="31C676FC"/>
    <w:rsid w:val="31E7397D"/>
    <w:rsid w:val="320F0071"/>
    <w:rsid w:val="322E260F"/>
    <w:rsid w:val="325EB613"/>
    <w:rsid w:val="329A9498"/>
    <w:rsid w:val="329AAFED"/>
    <w:rsid w:val="32D11029"/>
    <w:rsid w:val="3369D5A3"/>
    <w:rsid w:val="336D3AE4"/>
    <w:rsid w:val="33953FED"/>
    <w:rsid w:val="33E88884"/>
    <w:rsid w:val="34763391"/>
    <w:rsid w:val="349FC6C8"/>
    <w:rsid w:val="35E2FE7E"/>
    <w:rsid w:val="35FDA48B"/>
    <w:rsid w:val="360B5F81"/>
    <w:rsid w:val="36CADAE6"/>
    <w:rsid w:val="37392A14"/>
    <w:rsid w:val="3812F82C"/>
    <w:rsid w:val="3820366A"/>
    <w:rsid w:val="3829E6A4"/>
    <w:rsid w:val="3852F4AC"/>
    <w:rsid w:val="3A1C361B"/>
    <w:rsid w:val="3A47A6B0"/>
    <w:rsid w:val="3ACB67AE"/>
    <w:rsid w:val="3B339745"/>
    <w:rsid w:val="3BFE139E"/>
    <w:rsid w:val="3CAEF11A"/>
    <w:rsid w:val="3CD2A340"/>
    <w:rsid w:val="3D2CEB7D"/>
    <w:rsid w:val="3EA8DC9B"/>
    <w:rsid w:val="3EBDCEE0"/>
    <w:rsid w:val="3EE549B9"/>
    <w:rsid w:val="3F118C9E"/>
    <w:rsid w:val="3F311668"/>
    <w:rsid w:val="3F90FD7A"/>
    <w:rsid w:val="3FC39D0E"/>
    <w:rsid w:val="3FD92C52"/>
    <w:rsid w:val="4013817A"/>
    <w:rsid w:val="4084C916"/>
    <w:rsid w:val="40DF53F1"/>
    <w:rsid w:val="4137AD03"/>
    <w:rsid w:val="415B88C1"/>
    <w:rsid w:val="41A6C5DE"/>
    <w:rsid w:val="41C51DE5"/>
    <w:rsid w:val="42B08152"/>
    <w:rsid w:val="42F617C1"/>
    <w:rsid w:val="431655D8"/>
    <w:rsid w:val="4324989A"/>
    <w:rsid w:val="43408B79"/>
    <w:rsid w:val="43586128"/>
    <w:rsid w:val="435C579F"/>
    <w:rsid w:val="43CA9424"/>
    <w:rsid w:val="44508C5E"/>
    <w:rsid w:val="45131E2E"/>
    <w:rsid w:val="452627A7"/>
    <w:rsid w:val="452A8119"/>
    <w:rsid w:val="45EAFF6C"/>
    <w:rsid w:val="4629337A"/>
    <w:rsid w:val="4691DCA2"/>
    <w:rsid w:val="46E77B99"/>
    <w:rsid w:val="4717BDD9"/>
    <w:rsid w:val="4782B884"/>
    <w:rsid w:val="478A324B"/>
    <w:rsid w:val="4816F2B3"/>
    <w:rsid w:val="48654C30"/>
    <w:rsid w:val="4871D99D"/>
    <w:rsid w:val="490A9055"/>
    <w:rsid w:val="49356D1A"/>
    <w:rsid w:val="49734D2E"/>
    <w:rsid w:val="49738AFB"/>
    <w:rsid w:val="4A3C6453"/>
    <w:rsid w:val="4A45EFC8"/>
    <w:rsid w:val="4A62DF04"/>
    <w:rsid w:val="4A64627D"/>
    <w:rsid w:val="4AF8B09E"/>
    <w:rsid w:val="4B5FB43A"/>
    <w:rsid w:val="4B65C93C"/>
    <w:rsid w:val="4BBC4D9D"/>
    <w:rsid w:val="4BC5D90D"/>
    <w:rsid w:val="4C02A3FC"/>
    <w:rsid w:val="4C59DDF4"/>
    <w:rsid w:val="4C60632A"/>
    <w:rsid w:val="4C729BA6"/>
    <w:rsid w:val="4CB8A63C"/>
    <w:rsid w:val="4D2796C3"/>
    <w:rsid w:val="4D295AC4"/>
    <w:rsid w:val="4D5ED2DE"/>
    <w:rsid w:val="4D69D86F"/>
    <w:rsid w:val="4D829564"/>
    <w:rsid w:val="4D9E68E9"/>
    <w:rsid w:val="4DF68967"/>
    <w:rsid w:val="4E3DC939"/>
    <w:rsid w:val="4E568007"/>
    <w:rsid w:val="4E6BDA69"/>
    <w:rsid w:val="4E893B69"/>
    <w:rsid w:val="4E9AA63A"/>
    <w:rsid w:val="4ECE3EBB"/>
    <w:rsid w:val="4FDD3583"/>
    <w:rsid w:val="501A43AD"/>
    <w:rsid w:val="50396AD2"/>
    <w:rsid w:val="50A1C4DA"/>
    <w:rsid w:val="52294CB9"/>
    <w:rsid w:val="522BF6F5"/>
    <w:rsid w:val="5239CB55"/>
    <w:rsid w:val="526F3725"/>
    <w:rsid w:val="530A50CB"/>
    <w:rsid w:val="531595B6"/>
    <w:rsid w:val="53355482"/>
    <w:rsid w:val="53513946"/>
    <w:rsid w:val="53E57D72"/>
    <w:rsid w:val="53E91EFE"/>
    <w:rsid w:val="54361DEF"/>
    <w:rsid w:val="5489AA3E"/>
    <w:rsid w:val="54E0C081"/>
    <w:rsid w:val="54E32787"/>
    <w:rsid w:val="54E6A3E6"/>
    <w:rsid w:val="5519E516"/>
    <w:rsid w:val="558DD978"/>
    <w:rsid w:val="56BC3BAF"/>
    <w:rsid w:val="56E96FCF"/>
    <w:rsid w:val="56F271A2"/>
    <w:rsid w:val="56F2A428"/>
    <w:rsid w:val="57056D58"/>
    <w:rsid w:val="5715BDC7"/>
    <w:rsid w:val="5743C636"/>
    <w:rsid w:val="5760EBB3"/>
    <w:rsid w:val="57953626"/>
    <w:rsid w:val="57B8EFC1"/>
    <w:rsid w:val="57B99502"/>
    <w:rsid w:val="57CB4D7B"/>
    <w:rsid w:val="57CFE36D"/>
    <w:rsid w:val="580CFA9B"/>
    <w:rsid w:val="58B9E259"/>
    <w:rsid w:val="595F5E48"/>
    <w:rsid w:val="596A00B9"/>
    <w:rsid w:val="597965D6"/>
    <w:rsid w:val="598B423A"/>
    <w:rsid w:val="59AB1E1F"/>
    <w:rsid w:val="5A306ACB"/>
    <w:rsid w:val="5AD47340"/>
    <w:rsid w:val="5AFB287B"/>
    <w:rsid w:val="5CA910EF"/>
    <w:rsid w:val="5DD9868C"/>
    <w:rsid w:val="5E6699EE"/>
    <w:rsid w:val="5EFC61C4"/>
    <w:rsid w:val="5F4F0A95"/>
    <w:rsid w:val="5FAD9004"/>
    <w:rsid w:val="5FD11CCA"/>
    <w:rsid w:val="5FFADFC7"/>
    <w:rsid w:val="5FFDE8E2"/>
    <w:rsid w:val="604BE1E9"/>
    <w:rsid w:val="61301671"/>
    <w:rsid w:val="615EF400"/>
    <w:rsid w:val="61EDE894"/>
    <w:rsid w:val="622EB686"/>
    <w:rsid w:val="62ABA960"/>
    <w:rsid w:val="62C52A38"/>
    <w:rsid w:val="62D61838"/>
    <w:rsid w:val="6313AD4F"/>
    <w:rsid w:val="631563D1"/>
    <w:rsid w:val="6385FE5C"/>
    <w:rsid w:val="63B02D79"/>
    <w:rsid w:val="64BBFB16"/>
    <w:rsid w:val="6509B8D4"/>
    <w:rsid w:val="655533F3"/>
    <w:rsid w:val="6611E61B"/>
    <w:rsid w:val="661E9A73"/>
    <w:rsid w:val="665BA985"/>
    <w:rsid w:val="666D035A"/>
    <w:rsid w:val="6684DA2F"/>
    <w:rsid w:val="669F614A"/>
    <w:rsid w:val="66E8A263"/>
    <w:rsid w:val="67199742"/>
    <w:rsid w:val="680C61BA"/>
    <w:rsid w:val="682020BD"/>
    <w:rsid w:val="682BFC12"/>
    <w:rsid w:val="6854A744"/>
    <w:rsid w:val="686A8634"/>
    <w:rsid w:val="689BB81B"/>
    <w:rsid w:val="690E8B37"/>
    <w:rsid w:val="6916D561"/>
    <w:rsid w:val="69575EA6"/>
    <w:rsid w:val="696B91A5"/>
    <w:rsid w:val="6983C93C"/>
    <w:rsid w:val="6B170077"/>
    <w:rsid w:val="6B579288"/>
    <w:rsid w:val="6BB8161C"/>
    <w:rsid w:val="6C48F2E0"/>
    <w:rsid w:val="6C67F7BE"/>
    <w:rsid w:val="6C754BE3"/>
    <w:rsid w:val="6C8EDA91"/>
    <w:rsid w:val="6C9928D0"/>
    <w:rsid w:val="6C9EA780"/>
    <w:rsid w:val="6CD00A89"/>
    <w:rsid w:val="6CD260A5"/>
    <w:rsid w:val="6CE22D1E"/>
    <w:rsid w:val="6D341325"/>
    <w:rsid w:val="6DBEE2CB"/>
    <w:rsid w:val="6E187030"/>
    <w:rsid w:val="6E3EC0C7"/>
    <w:rsid w:val="6E473805"/>
    <w:rsid w:val="6E65FA0E"/>
    <w:rsid w:val="6EAE92EC"/>
    <w:rsid w:val="6EB9316A"/>
    <w:rsid w:val="6F72351E"/>
    <w:rsid w:val="6F8573B3"/>
    <w:rsid w:val="6F995F78"/>
    <w:rsid w:val="6FFDEC87"/>
    <w:rsid w:val="704784EC"/>
    <w:rsid w:val="705426B3"/>
    <w:rsid w:val="706B2099"/>
    <w:rsid w:val="70779F2E"/>
    <w:rsid w:val="70AC50A5"/>
    <w:rsid w:val="70CC3903"/>
    <w:rsid w:val="71C371CE"/>
    <w:rsid w:val="71D3DA41"/>
    <w:rsid w:val="720E42B3"/>
    <w:rsid w:val="724D3E5F"/>
    <w:rsid w:val="72B3CA97"/>
    <w:rsid w:val="730D186A"/>
    <w:rsid w:val="736BEAE1"/>
    <w:rsid w:val="737F2AEE"/>
    <w:rsid w:val="73A36A09"/>
    <w:rsid w:val="73FF97B7"/>
    <w:rsid w:val="748C2B3C"/>
    <w:rsid w:val="748EFBAB"/>
    <w:rsid w:val="74AD2014"/>
    <w:rsid w:val="7516F43C"/>
    <w:rsid w:val="7523DF96"/>
    <w:rsid w:val="752CF668"/>
    <w:rsid w:val="756C7E30"/>
    <w:rsid w:val="75C84C98"/>
    <w:rsid w:val="75FA4001"/>
    <w:rsid w:val="76204096"/>
    <w:rsid w:val="76573553"/>
    <w:rsid w:val="765EBAB3"/>
    <w:rsid w:val="7675335D"/>
    <w:rsid w:val="76C44AC0"/>
    <w:rsid w:val="76E5E96C"/>
    <w:rsid w:val="770AB92E"/>
    <w:rsid w:val="77487F24"/>
    <w:rsid w:val="776E5EB3"/>
    <w:rsid w:val="777F4CEB"/>
    <w:rsid w:val="77D0BF51"/>
    <w:rsid w:val="77DA7564"/>
    <w:rsid w:val="77F8EAC3"/>
    <w:rsid w:val="78224925"/>
    <w:rsid w:val="7833D0BA"/>
    <w:rsid w:val="78565B0E"/>
    <w:rsid w:val="788F2701"/>
    <w:rsid w:val="7920E6D5"/>
    <w:rsid w:val="79E859C8"/>
    <w:rsid w:val="7A5884C5"/>
    <w:rsid w:val="7A59A8F1"/>
    <w:rsid w:val="7A5C66E5"/>
    <w:rsid w:val="7A9CCECC"/>
    <w:rsid w:val="7AD2010F"/>
    <w:rsid w:val="7AED6DC6"/>
    <w:rsid w:val="7B3D0BD4"/>
    <w:rsid w:val="7B651562"/>
    <w:rsid w:val="7B6A06D8"/>
    <w:rsid w:val="7BA4FE50"/>
    <w:rsid w:val="7BAC7246"/>
    <w:rsid w:val="7C651CC4"/>
    <w:rsid w:val="7C891588"/>
    <w:rsid w:val="7CCB0092"/>
    <w:rsid w:val="7CD9C6F5"/>
    <w:rsid w:val="7E2C5166"/>
    <w:rsid w:val="7E35568B"/>
    <w:rsid w:val="7E3C2722"/>
    <w:rsid w:val="7EA730F9"/>
    <w:rsid w:val="7EDE56C4"/>
    <w:rsid w:val="7EF3FCDC"/>
    <w:rsid w:val="7F3731B3"/>
    <w:rsid w:val="7F381155"/>
    <w:rsid w:val="7F555E91"/>
    <w:rsid w:val="7F5DC1A7"/>
    <w:rsid w:val="7FA88318"/>
    <w:rsid w:val="7FF18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19C34B"/>
  <w14:defaultImageDpi w14:val="300"/>
  <w15:docId w15:val="{26D4016F-91FE-479D-B1C4-CFCA57D3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67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A37DA"/>
    <w:rPr>
      <w:color w:val="0000FF" w:themeColor="hyperlink"/>
      <w:u w:val="single"/>
    </w:rPr>
  </w:style>
  <w:style w:type="character" w:styleId="UnresolvedMention">
    <w:name w:val="Unresolved Mention"/>
    <w:basedOn w:val="DefaultParagraphFont"/>
    <w:uiPriority w:val="99"/>
    <w:semiHidden/>
    <w:unhideWhenUsed/>
    <w:rsid w:val="00DA37DA"/>
    <w:rPr>
      <w:color w:val="605E5C"/>
      <w:shd w:val="clear" w:color="auto" w:fill="E1DFDD"/>
    </w:rPr>
  </w:style>
  <w:style w:type="paragraph" w:styleId="CommentText">
    <w:name w:val="annotation text"/>
    <w:basedOn w:val="Normal"/>
    <w:link w:val="CommentTextChar"/>
    <w:uiPriority w:val="99"/>
    <w:unhideWhenUsed/>
    <w:rsid w:val="005E429B"/>
    <w:pPr>
      <w:spacing w:line="240" w:lineRule="auto"/>
    </w:pPr>
    <w:rPr>
      <w:sz w:val="20"/>
      <w:szCs w:val="20"/>
    </w:rPr>
  </w:style>
  <w:style w:type="character" w:customStyle="1" w:styleId="CommentTextChar">
    <w:name w:val="Comment Text Char"/>
    <w:basedOn w:val="DefaultParagraphFont"/>
    <w:link w:val="CommentText"/>
    <w:uiPriority w:val="99"/>
    <w:rsid w:val="005E429B"/>
    <w:rPr>
      <w:sz w:val="20"/>
      <w:szCs w:val="20"/>
    </w:rPr>
  </w:style>
  <w:style w:type="character" w:styleId="CommentReference">
    <w:name w:val="annotation reference"/>
    <w:basedOn w:val="DefaultParagraphFont"/>
    <w:uiPriority w:val="99"/>
    <w:semiHidden/>
    <w:unhideWhenUsed/>
    <w:rsid w:val="005E429B"/>
    <w:rPr>
      <w:sz w:val="16"/>
      <w:szCs w:val="16"/>
    </w:rPr>
  </w:style>
  <w:style w:type="paragraph" w:styleId="CommentSubject">
    <w:name w:val="annotation subject"/>
    <w:basedOn w:val="CommentText"/>
    <w:next w:val="CommentText"/>
    <w:link w:val="CommentSubjectChar"/>
    <w:uiPriority w:val="99"/>
    <w:semiHidden/>
    <w:unhideWhenUsed/>
    <w:rsid w:val="00DA0147"/>
    <w:rPr>
      <w:b/>
      <w:bCs/>
    </w:rPr>
  </w:style>
  <w:style w:type="character" w:customStyle="1" w:styleId="CommentSubjectChar">
    <w:name w:val="Comment Subject Char"/>
    <w:basedOn w:val="CommentTextChar"/>
    <w:link w:val="CommentSubject"/>
    <w:uiPriority w:val="99"/>
    <w:semiHidden/>
    <w:rsid w:val="00DA01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49">
      <w:bodyDiv w:val="1"/>
      <w:marLeft w:val="0"/>
      <w:marRight w:val="0"/>
      <w:marTop w:val="0"/>
      <w:marBottom w:val="0"/>
      <w:divBdr>
        <w:top w:val="none" w:sz="0" w:space="0" w:color="auto"/>
        <w:left w:val="none" w:sz="0" w:space="0" w:color="auto"/>
        <w:bottom w:val="none" w:sz="0" w:space="0" w:color="auto"/>
        <w:right w:val="none" w:sz="0" w:space="0" w:color="auto"/>
      </w:divBdr>
    </w:div>
    <w:div w:id="510800755">
      <w:bodyDiv w:val="1"/>
      <w:marLeft w:val="0"/>
      <w:marRight w:val="0"/>
      <w:marTop w:val="0"/>
      <w:marBottom w:val="0"/>
      <w:divBdr>
        <w:top w:val="none" w:sz="0" w:space="0" w:color="auto"/>
        <w:left w:val="none" w:sz="0" w:space="0" w:color="auto"/>
        <w:bottom w:val="none" w:sz="0" w:space="0" w:color="auto"/>
        <w:right w:val="none" w:sz="0" w:space="0" w:color="auto"/>
      </w:divBdr>
    </w:div>
    <w:div w:id="941230923">
      <w:bodyDiv w:val="1"/>
      <w:marLeft w:val="0"/>
      <w:marRight w:val="0"/>
      <w:marTop w:val="0"/>
      <w:marBottom w:val="0"/>
      <w:divBdr>
        <w:top w:val="none" w:sz="0" w:space="0" w:color="auto"/>
        <w:left w:val="none" w:sz="0" w:space="0" w:color="auto"/>
        <w:bottom w:val="none" w:sz="0" w:space="0" w:color="auto"/>
        <w:right w:val="none" w:sz="0" w:space="0" w:color="auto"/>
      </w:divBdr>
    </w:div>
    <w:div w:id="13179516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anahealth.my.salesforc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hyperlink" Target="mailto:salesforcesupport@curanahealth.com" TargetMode="Externa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4E70446C-3B56-4BAA-B0C9-9565ED797485}">
    <t:Anchor>
      <t:Comment id="1764959453"/>
    </t:Anchor>
    <t:History>
      <t:Event id="{45D7B017-A98F-437D-8407-7EEB1EC3129A}" time="2025-08-27T15:23:14.775Z">
        <t:Attribution userId="S::donna.cortes@curanahealth.com::3049d83d-9b8e-4540-941f-e9741f33a169" userProvider="AD" userName="DONNA CORTES"/>
        <t:Anchor>
          <t:Comment id="1764959453"/>
        </t:Anchor>
        <t:Create/>
      </t:Event>
      <t:Event id="{FCCD8433-21D2-4A87-B66C-01FAB0D20F1B}" time="2025-08-27T15:23:14.775Z">
        <t:Attribution userId="S::donna.cortes@curanahealth.com::3049d83d-9b8e-4540-941f-e9741f33a169" userProvider="AD" userName="DONNA CORTES"/>
        <t:Anchor>
          <t:Comment id="1764959453"/>
        </t:Anchor>
        <t:Assign userId="S::Kay.Crow@curanahealth.com::c0308a07-a156-444a-904f-de8221b206e3" userProvider="AD" userName="Kay Crow"/>
      </t:Event>
      <t:Event id="{86648D82-07B5-46E8-8CB6-25BD4B24BF46}" time="2025-08-27T15:23:14.775Z">
        <t:Attribution userId="S::donna.cortes@curanahealth.com::3049d83d-9b8e-4540-941f-e9741f33a169" userProvider="AD" userName="DONNA CORTES"/>
        <t:Anchor>
          <t:Comment id="1764959453"/>
        </t:Anchor>
        <t:SetTitle title="@Kay Crow Shanice is still manually sending emails as we have not successfully received any SF emails yet. Can we follow up on the automated process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1536</Words>
  <Characters>8759</Characters>
  <Application>Microsoft Office Word</Application>
  <DocSecurity>0</DocSecurity>
  <Lines>72</Lines>
  <Paragraphs>20</Paragraphs>
  <ScaleCrop>false</ScaleCrop>
  <Manager/>
  <Company/>
  <LinksUpToDate>false</LinksUpToDate>
  <CharactersWithSpaces>10275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Jamie Black</cp:lastModifiedBy>
  <cp:revision>3</cp:revision>
  <dcterms:created xsi:type="dcterms:W3CDTF">2025-10-01T16:09:00Z</dcterms:created>
  <dcterms:modified xsi:type="dcterms:W3CDTF">2025-10-01T16:10:00Z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2025-07-28T11:10:28Z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0a0816ff-d800-4227-bad5-db802f2e234a</vt:lpwstr>
  </property>
  <property fmtid="{D5CDD505-2E9C-101B-9397-08002B2CF9AE}" pid="7" name="MSIP_Label_defa4170-0d19-0005-0004-bc88714345d2_ActionId">
    <vt:lpwstr>7eed23c5-ab4c-4feb-9a1a-cc324c3cc2e2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